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w:t>
        </w:r>
        <w:r>
          <w:rPr>
            <w:rStyle w:val="Hyperlink"/>
            <w:rFonts w:ascii="Arial" w:hAnsi="Arial" w:cs="Arial"/>
            <w:b/>
            <w:bCs/>
            <w:sz w:val="20"/>
            <w:u w:val="none"/>
          </w:rPr>
          <w:t>e</w:t>
        </w:r>
        <w:r>
          <w:rPr>
            <w:rStyle w:val="Hyperlink"/>
            <w:rFonts w:ascii="Arial" w:hAnsi="Arial" w:cs="Arial"/>
            <w:b/>
            <w:bCs/>
            <w:sz w:val="20"/>
            <w:u w:val="none"/>
          </w:rPr>
          <w:t>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proofErr w:type="gramStart"/>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w:t>
        </w:r>
        <w:proofErr w:type="gramEnd"/>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w:t>
        </w:r>
        <w:proofErr w:type="gramEnd"/>
        <w:r w:rsidRPr="00904A35">
          <w:rPr>
            <w:rStyle w:val="Hyperlink"/>
            <w:rFonts w:ascii="Arial" w:hAnsi="Arial" w:cs="Arial"/>
            <w:b/>
            <w:bCs/>
            <w:sz w:val="20"/>
            <w:u w:val="none"/>
          </w:rPr>
          <w:t xml:space="preserve">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w:t>
      </w:r>
      <w:proofErr w:type="gramStart"/>
      <w:r w:rsidRPr="00AA1C65">
        <w:rPr>
          <w:rFonts w:ascii="Arial" w:hAnsi="Arial" w:cs="Arial"/>
          <w:b/>
          <w:sz w:val="20"/>
          <w:szCs w:val="20"/>
        </w:rPr>
        <w:t>AA</w:t>
      </w:r>
      <w:r w:rsidR="00832660" w:rsidRPr="00AA1C65">
        <w:rPr>
          <w:rFonts w:ascii="Arial" w:hAnsi="Arial" w:cs="Arial"/>
          <w:b/>
          <w:sz w:val="20"/>
          <w:szCs w:val="20"/>
        </w:rPr>
        <w:t>(</w:t>
      </w:r>
      <w:proofErr w:type="gramEnd"/>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w:t>
      </w:r>
      <w:proofErr w:type="gramStart"/>
      <w:r w:rsidRPr="00AA1C65">
        <w:rPr>
          <w:rFonts w:ascii="Arial" w:hAnsi="Arial" w:cs="Arial"/>
          <w:sz w:val="20"/>
          <w:szCs w:val="20"/>
        </w:rPr>
        <w:t>1)(</w:t>
      </w:r>
      <w:proofErr w:type="gramEnd"/>
      <w:r w:rsidRPr="00AA1C65">
        <w:rPr>
          <w:rFonts w:ascii="Arial" w:hAnsi="Arial" w:cs="Arial"/>
          <w:sz w:val="20"/>
          <w:szCs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w:t>
      </w:r>
      <w:proofErr w:type="gramStart"/>
      <w:r w:rsidRPr="00AA1C65">
        <w:rPr>
          <w:rFonts w:ascii="Arial" w:hAnsi="Arial" w:cs="Arial"/>
          <w:b/>
          <w:bCs/>
          <w:sz w:val="20"/>
          <w:szCs w:val="20"/>
        </w:rPr>
        <w:t>E(</w:t>
      </w:r>
      <w:proofErr w:type="gramEnd"/>
      <w:r w:rsidRPr="00AA1C65">
        <w:rPr>
          <w:rFonts w:ascii="Arial" w:hAnsi="Arial" w:cs="Arial"/>
          <w:b/>
          <w:bCs/>
          <w:sz w:val="20"/>
          <w:szCs w:val="20"/>
        </w:rPr>
        <w:t>1) &amp; 5</w:t>
      </w:r>
      <w:proofErr w:type="gramStart"/>
      <w:r w:rsidRPr="00AA1C65">
        <w:rPr>
          <w:rFonts w:ascii="Arial" w:hAnsi="Arial" w:cs="Arial"/>
          <w:b/>
          <w:bCs/>
          <w:sz w:val="20"/>
          <w:szCs w:val="20"/>
        </w:rPr>
        <w:t>AAA(</w:t>
      </w:r>
      <w:proofErr w:type="gramEnd"/>
      <w:r w:rsidRPr="00AA1C65">
        <w:rPr>
          <w:rFonts w:ascii="Arial" w:hAnsi="Arial" w:cs="Arial"/>
          <w:b/>
          <w:bCs/>
          <w:sz w:val="20"/>
          <w:szCs w:val="20"/>
        </w:rPr>
        <w:t>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w:t>
      </w:r>
      <w:proofErr w:type="gramStart"/>
      <w:r w:rsidRPr="00AA1C65">
        <w:rPr>
          <w:rFonts w:ascii="Arial" w:hAnsi="Arial" w:cs="Arial"/>
          <w:b/>
          <w:bCs/>
          <w:sz w:val="20"/>
          <w:szCs w:val="20"/>
        </w:rPr>
        <w:t>AE(</w:t>
      </w:r>
      <w:proofErr w:type="gramEnd"/>
      <w:r w:rsidRPr="00AA1C65">
        <w:rPr>
          <w:rFonts w:ascii="Arial" w:hAnsi="Arial" w:cs="Arial"/>
          <w:b/>
          <w:bCs/>
          <w:sz w:val="20"/>
          <w:szCs w:val="20"/>
        </w:rPr>
        <w:t>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w:t>
      </w:r>
      <w:proofErr w:type="spellStart"/>
      <w:r w:rsidRPr="00AA1C65">
        <w:rPr>
          <w:rFonts w:ascii="Arial" w:hAnsi="Arial" w:cs="Arial"/>
          <w:sz w:val="18"/>
          <w:szCs w:val="18"/>
          <w:shd w:val="clear" w:color="auto" w:fill="DDDDDD"/>
        </w:rPr>
        <w:t>iaa</w:t>
      </w:r>
      <w:proofErr w:type="spellEnd"/>
      <w:r w:rsidRPr="00AA1C65">
        <w:rPr>
          <w:rFonts w:ascii="Arial" w:hAnsi="Arial" w:cs="Arial"/>
          <w:sz w:val="18"/>
          <w:szCs w:val="18"/>
          <w:shd w:val="clear" w:color="auto" w:fill="DDDDDD"/>
        </w:rPr>
        <w:t>)</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w:t>
      </w:r>
      <w:proofErr w:type="gramStart"/>
      <w:r w:rsidRPr="00022614">
        <w:rPr>
          <w:rFonts w:ascii="Arial" w:hAnsi="Arial" w:cs="Arial"/>
          <w:b/>
          <w:bCs/>
          <w:sz w:val="20"/>
          <w:szCs w:val="20"/>
        </w:rPr>
        <w:t>AAA(</w:t>
      </w:r>
      <w:proofErr w:type="gramEnd"/>
      <w:r w:rsidRPr="00022614">
        <w:rPr>
          <w:rFonts w:ascii="Arial" w:hAnsi="Arial" w:cs="Arial"/>
          <w:b/>
          <w:bCs/>
          <w:sz w:val="20"/>
          <w:szCs w:val="20"/>
        </w:rPr>
        <w:t>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w:t>
      </w:r>
      <w:proofErr w:type="spellStart"/>
      <w:r>
        <w:rPr>
          <w:sz w:val="20"/>
        </w:rPr>
        <w:t>aab</w:t>
      </w:r>
      <w:proofErr w:type="spellEnd"/>
      <w:r>
        <w:rPr>
          <w:sz w:val="20"/>
        </w:rPr>
        <w:t>):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 xml:space="preserve">TO BE </w:t>
      </w:r>
      <w:proofErr w:type="gramStart"/>
      <w:r w:rsidRPr="004B7410">
        <w:rPr>
          <w:rFonts w:ascii="Arial" w:hAnsi="Arial" w:cs="Arial"/>
          <w:b/>
          <w:bCs/>
          <w:color w:val="FFFFFF" w:themeColor="background1"/>
          <w:sz w:val="22"/>
          <w:szCs w:val="18"/>
          <w:shd w:val="clear" w:color="auto" w:fill="FF0000"/>
        </w:rPr>
        <w:t>EFFECTED</w:t>
      </w:r>
      <w:proofErr w:type="gramEnd"/>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12F6256B" w14:textId="7C912C6A" w:rsidR="00246B4A" w:rsidRPr="00246B4A" w:rsidRDefault="00246B4A" w:rsidP="006529CE">
      <w:pPr>
        <w:jc w:val="both"/>
        <w:rPr>
          <w:rFonts w:ascii="Arial" w:hAnsi="Arial" w:cs="Arial"/>
          <w:b/>
          <w:bCs/>
          <w:sz w:val="20"/>
        </w:rPr>
      </w:pPr>
      <w:r w:rsidRPr="00246B4A">
        <w:rPr>
          <w:rFonts w:ascii="Arial" w:hAnsi="Arial" w:cs="Arial"/>
          <w:b/>
          <w:bCs/>
          <w:sz w:val="20"/>
          <w:highlight w:val="yellow"/>
        </w:rPr>
        <w:t>Please note that the amendments below which came into operation on 30/09/2025 have not yet been included in later sections of Chapter 9. They will be included in the next update of Chapter 9 which is expected to be published in late October 2025.</w:t>
      </w:r>
    </w:p>
    <w:p w14:paraId="73D4F529" w14:textId="77777777" w:rsidR="00246B4A" w:rsidRDefault="00246B4A"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To provide that the step 1 – show compelling reason test is to apply, subject to exceptions, to a decision of whether to grant bail to a person who is accused of committing an indictable offence while on bail for an indictable offence: se</w:t>
      </w:r>
      <w:r w:rsidRPr="004B7410">
        <w:rPr>
          <w:rFonts w:ascii="Arial" w:hAnsi="Arial" w:cs="Arial"/>
          <w:b/>
          <w:bCs/>
          <w:color w:val="FFFFFF" w:themeColor="background1"/>
          <w:sz w:val="20"/>
          <w:szCs w:val="20"/>
          <w:shd w:val="clear" w:color="auto" w:fill="FF0000"/>
        </w:rPr>
        <w:t xml:space="preserv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w:t>
      </w:r>
      <w:proofErr w:type="gramStart"/>
      <w:r w:rsidRPr="00E107ED">
        <w:rPr>
          <w:rFonts w:ascii="Arial" w:hAnsi="Arial" w:cs="Arial"/>
          <w:b/>
          <w:bCs/>
          <w:color w:val="FFFFFF" w:themeColor="background1"/>
          <w:sz w:val="20"/>
          <w:szCs w:val="20"/>
          <w:shd w:val="clear" w:color="auto" w:fill="000000" w:themeFill="text1"/>
        </w:rPr>
        <w:t>AAA(</w:t>
      </w:r>
      <w:proofErr w:type="gramEnd"/>
      <w:r w:rsidRPr="00E107ED">
        <w:rPr>
          <w:rFonts w:ascii="Arial" w:hAnsi="Arial" w:cs="Arial"/>
          <w:b/>
          <w:bCs/>
          <w:color w:val="FFFFFF" w:themeColor="background1"/>
          <w:sz w:val="20"/>
          <w:szCs w:val="20"/>
          <w:shd w:val="clear" w:color="auto" w:fill="000000" w:themeFill="text1"/>
        </w:rPr>
        <w:t>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To amend ss.49</w:t>
      </w:r>
      <w:proofErr w:type="gramStart"/>
      <w:r w:rsidRPr="0032231E">
        <w:rPr>
          <w:rFonts w:ascii="Arial" w:hAnsi="Arial" w:cs="Arial"/>
          <w:color w:val="000000"/>
          <w:sz w:val="20"/>
          <w:szCs w:val="20"/>
        </w:rPr>
        <w:t>F(</w:t>
      </w:r>
      <w:proofErr w:type="gramEnd"/>
      <w:r w:rsidRPr="0032231E">
        <w:rPr>
          <w:rFonts w:ascii="Arial" w:hAnsi="Arial" w:cs="Arial"/>
          <w:color w:val="000000"/>
          <w:sz w:val="20"/>
          <w:szCs w:val="20"/>
        </w:rPr>
        <w:t>1) &amp; 49</w:t>
      </w:r>
      <w:proofErr w:type="gramStart"/>
      <w:r w:rsidRPr="0032231E">
        <w:rPr>
          <w:rFonts w:ascii="Arial" w:hAnsi="Arial" w:cs="Arial"/>
          <w:color w:val="000000"/>
          <w:sz w:val="20"/>
          <w:szCs w:val="20"/>
        </w:rPr>
        <w:t>F(</w:t>
      </w:r>
      <w:proofErr w:type="gramEnd"/>
      <w:r w:rsidRPr="0032231E">
        <w:rPr>
          <w:rFonts w:ascii="Arial" w:hAnsi="Arial" w:cs="Arial"/>
          <w:color w:val="000000"/>
          <w:sz w:val="20"/>
          <w:szCs w:val="20"/>
        </w:rPr>
        <w:t xml:space="preserve">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 xml:space="preserve">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Threshold for purposes of s.4AA(4</w:t>
            </w:r>
            <w:proofErr w:type="gramStart"/>
            <w:r w:rsidRPr="006529CE">
              <w:rPr>
                <w:rFonts w:ascii="Arial" w:hAnsi="Arial" w:cs="Arial"/>
                <w:sz w:val="20"/>
                <w:szCs w:val="20"/>
              </w:rPr>
              <w:t>C)(</w:t>
            </w:r>
            <w:proofErr w:type="gramEnd"/>
            <w:r w:rsidRPr="006529CE">
              <w:rPr>
                <w:rFonts w:ascii="Arial" w:hAnsi="Arial" w:cs="Arial"/>
                <w:sz w:val="20"/>
                <w:szCs w:val="20"/>
              </w:rPr>
              <w:t xml:space="preserve">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d) and (4</w:t>
      </w:r>
      <w:proofErr w:type="gramStart"/>
      <w:r>
        <w:rPr>
          <w:rFonts w:ascii="Arial" w:hAnsi="Arial" w:cs="Arial"/>
          <w:sz w:val="20"/>
          <w:szCs w:val="20"/>
        </w:rPr>
        <w:t>B</w:t>
      </w:r>
      <w:r w:rsidRPr="0051374A">
        <w:rPr>
          <w:rFonts w:ascii="Arial" w:hAnsi="Arial" w:cs="Arial"/>
          <w:sz w:val="20"/>
          <w:szCs w:val="20"/>
        </w:rPr>
        <w:t>)</w:t>
      </w:r>
      <w:r>
        <w:rPr>
          <w:rFonts w:ascii="Arial" w:hAnsi="Arial" w:cs="Arial"/>
          <w:sz w:val="20"/>
          <w:szCs w:val="20"/>
        </w:rPr>
        <w:t>(</w:t>
      </w:r>
      <w:proofErr w:type="gramEnd"/>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w:t>
      </w:r>
      <w:proofErr w:type="spellStart"/>
      <w:r w:rsidR="006529CE" w:rsidRPr="00E31831">
        <w:rPr>
          <w:rFonts w:ascii="Arial" w:hAnsi="Arial" w:cs="Arial"/>
          <w:sz w:val="20"/>
          <w:szCs w:val="20"/>
        </w:rPr>
        <w:t>Cth</w:t>
      </w:r>
      <w:proofErr w:type="spellEnd"/>
      <w:r w:rsidR="006529CE" w:rsidRPr="00E31831">
        <w:rPr>
          <w:rFonts w:ascii="Arial" w:hAnsi="Arial" w:cs="Arial"/>
          <w:sz w:val="20"/>
          <w:szCs w:val="20"/>
        </w:rPr>
        <w:t>)</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w:t>
            </w:r>
            <w:proofErr w:type="gramStart"/>
            <w:r>
              <w:rPr>
                <w:rFonts w:ascii="Arial" w:hAnsi="Arial" w:cs="Arial"/>
                <w:sz w:val="18"/>
                <w:szCs w:val="18"/>
              </w:rPr>
              <w:t>A(</w:t>
            </w:r>
            <w:proofErr w:type="gramEnd"/>
            <w:r>
              <w:rPr>
                <w:rFonts w:ascii="Arial" w:hAnsi="Arial" w:cs="Arial"/>
                <w:sz w:val="18"/>
                <w:szCs w:val="18"/>
              </w:rPr>
              <w:t>1) (2) (3) (4) (5) (5A) (5B) or (5C); 86(1) or (2); 88(2); 178; 192</w:t>
            </w:r>
            <w:proofErr w:type="gramStart"/>
            <w:r>
              <w:rPr>
                <w:rFonts w:ascii="Arial" w:hAnsi="Arial" w:cs="Arial"/>
                <w:sz w:val="18"/>
                <w:szCs w:val="18"/>
              </w:rPr>
              <w:t>B(</w:t>
            </w:r>
            <w:proofErr w:type="gramEnd"/>
            <w:r>
              <w:rPr>
                <w:rFonts w:ascii="Arial" w:hAnsi="Arial" w:cs="Arial"/>
                <w:sz w:val="18"/>
                <w:szCs w:val="18"/>
              </w:rPr>
              <w:t>1); 192</w:t>
            </w:r>
            <w:proofErr w:type="gramStart"/>
            <w:r>
              <w:rPr>
                <w:rFonts w:ascii="Arial" w:hAnsi="Arial" w:cs="Arial"/>
                <w:sz w:val="18"/>
                <w:szCs w:val="18"/>
              </w:rPr>
              <w:t>C(</w:t>
            </w:r>
            <w:proofErr w:type="gramEnd"/>
            <w:r>
              <w:rPr>
                <w:rFonts w:ascii="Arial" w:hAnsi="Arial" w:cs="Arial"/>
                <w:sz w:val="18"/>
                <w:szCs w:val="18"/>
              </w:rPr>
              <w:t>1); 192</w:t>
            </w:r>
            <w:proofErr w:type="gramStart"/>
            <w:r>
              <w:rPr>
                <w:rFonts w:ascii="Arial" w:hAnsi="Arial" w:cs="Arial"/>
                <w:sz w:val="18"/>
                <w:szCs w:val="18"/>
              </w:rPr>
              <w:t>D(</w:t>
            </w:r>
            <w:proofErr w:type="gramEnd"/>
            <w:r>
              <w:rPr>
                <w:rFonts w:ascii="Arial" w:hAnsi="Arial" w:cs="Arial"/>
                <w:sz w:val="18"/>
                <w:szCs w:val="18"/>
              </w:rPr>
              <w:t>2); 194(1) (2) (3) or (4); 195</w:t>
            </w:r>
            <w:proofErr w:type="gramStart"/>
            <w:r>
              <w:rPr>
                <w:rFonts w:ascii="Arial" w:hAnsi="Arial" w:cs="Arial"/>
                <w:sz w:val="18"/>
                <w:szCs w:val="18"/>
              </w:rPr>
              <w:t>A(</w:t>
            </w:r>
            <w:proofErr w:type="gramEnd"/>
            <w:r>
              <w:rPr>
                <w:rFonts w:ascii="Arial" w:hAnsi="Arial" w:cs="Arial"/>
                <w:sz w:val="18"/>
                <w:szCs w:val="18"/>
              </w:rPr>
              <w:t>1) (2) or (3); 198; 199; 225; 247; 247K; 247</w:t>
            </w:r>
            <w:proofErr w:type="gramStart"/>
            <w:r>
              <w:rPr>
                <w:rFonts w:ascii="Arial" w:hAnsi="Arial" w:cs="Arial"/>
                <w:sz w:val="18"/>
                <w:szCs w:val="18"/>
              </w:rPr>
              <w:t>L(</w:t>
            </w:r>
            <w:proofErr w:type="gramEnd"/>
            <w:r>
              <w:rPr>
                <w:rFonts w:ascii="Arial" w:hAnsi="Arial" w:cs="Arial"/>
                <w:sz w:val="18"/>
                <w:szCs w:val="18"/>
              </w:rPr>
              <w:t>1); 314; 465</w:t>
            </w:r>
            <w:proofErr w:type="gramStart"/>
            <w:r>
              <w:rPr>
                <w:rFonts w:ascii="Arial" w:hAnsi="Arial" w:cs="Arial"/>
                <w:sz w:val="18"/>
                <w:szCs w:val="18"/>
              </w:rPr>
              <w:t>AA(</w:t>
            </w:r>
            <w:proofErr w:type="gramEnd"/>
            <w:r>
              <w:rPr>
                <w:rFonts w:ascii="Arial" w:hAnsi="Arial" w:cs="Arial"/>
                <w:sz w:val="18"/>
                <w:szCs w:val="18"/>
              </w:rPr>
              <w:t>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w:t>
            </w:r>
            <w:proofErr w:type="gramStart"/>
            <w:r>
              <w:rPr>
                <w:rFonts w:ascii="Arial" w:hAnsi="Arial" w:cs="Arial"/>
                <w:sz w:val="18"/>
                <w:szCs w:val="18"/>
              </w:rPr>
              <w:t>AA(</w:t>
            </w:r>
            <w:proofErr w:type="gramEnd"/>
            <w:r>
              <w:rPr>
                <w:rFonts w:ascii="Arial" w:hAnsi="Arial" w:cs="Arial"/>
                <w:sz w:val="18"/>
                <w:szCs w:val="18"/>
              </w:rPr>
              <w:t>2) or (6); 31(1) (2) or (4); 31</w:t>
            </w:r>
            <w:proofErr w:type="gramStart"/>
            <w:r>
              <w:rPr>
                <w:rFonts w:ascii="Arial" w:hAnsi="Arial" w:cs="Arial"/>
                <w:sz w:val="18"/>
                <w:szCs w:val="18"/>
              </w:rPr>
              <w:t>B(</w:t>
            </w:r>
            <w:proofErr w:type="gramEnd"/>
            <w:r>
              <w:rPr>
                <w:rFonts w:ascii="Arial" w:hAnsi="Arial" w:cs="Arial"/>
                <w:sz w:val="18"/>
                <w:szCs w:val="18"/>
              </w:rPr>
              <w:t>1); 31</w:t>
            </w:r>
            <w:proofErr w:type="gramStart"/>
            <w:r>
              <w:rPr>
                <w:rFonts w:ascii="Arial" w:hAnsi="Arial" w:cs="Arial"/>
                <w:sz w:val="18"/>
                <w:szCs w:val="18"/>
              </w:rPr>
              <w:t>C(</w:t>
            </w:r>
            <w:proofErr w:type="gramEnd"/>
            <w:r>
              <w:rPr>
                <w:rFonts w:ascii="Arial" w:hAnsi="Arial" w:cs="Arial"/>
                <w:sz w:val="18"/>
                <w:szCs w:val="18"/>
              </w:rPr>
              <w:t>1); 31</w:t>
            </w:r>
            <w:proofErr w:type="gramStart"/>
            <w:r>
              <w:rPr>
                <w:rFonts w:ascii="Arial" w:hAnsi="Arial" w:cs="Arial"/>
                <w:sz w:val="18"/>
                <w:szCs w:val="18"/>
              </w:rPr>
              <w:t>D(</w:t>
            </w:r>
            <w:proofErr w:type="gramEnd"/>
            <w:r>
              <w:rPr>
                <w:rFonts w:ascii="Arial" w:hAnsi="Arial" w:cs="Arial"/>
                <w:sz w:val="18"/>
                <w:szCs w:val="18"/>
              </w:rPr>
              <w:t>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w:t>
            </w:r>
            <w:proofErr w:type="gramStart"/>
            <w:r>
              <w:rPr>
                <w:rFonts w:ascii="Arial" w:hAnsi="Arial" w:cs="Arial"/>
                <w:sz w:val="18"/>
                <w:szCs w:val="18"/>
              </w:rPr>
              <w:t>E(</w:t>
            </w:r>
            <w:proofErr w:type="gramEnd"/>
            <w:r>
              <w:rPr>
                <w:rFonts w:ascii="Arial" w:hAnsi="Arial" w:cs="Arial"/>
                <w:sz w:val="18"/>
                <w:szCs w:val="18"/>
              </w:rPr>
              <w:t>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w:t>
            </w:r>
            <w:proofErr w:type="gramStart"/>
            <w:r>
              <w:rPr>
                <w:rFonts w:ascii="Arial" w:hAnsi="Arial" w:cs="Arial"/>
                <w:sz w:val="18"/>
                <w:szCs w:val="18"/>
              </w:rPr>
              <w:t>A(</w:t>
            </w:r>
            <w:proofErr w:type="gramEnd"/>
            <w:r>
              <w:rPr>
                <w:rFonts w:ascii="Arial" w:hAnsi="Arial" w:cs="Arial"/>
                <w:sz w:val="18"/>
                <w:szCs w:val="18"/>
              </w:rPr>
              <w:t>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w:t>
            </w:r>
            <w:proofErr w:type="gramStart"/>
            <w:r>
              <w:rPr>
                <w:rFonts w:ascii="Arial" w:hAnsi="Arial" w:cs="Arial"/>
                <w:sz w:val="18"/>
                <w:szCs w:val="18"/>
              </w:rPr>
              <w:t>A(</w:t>
            </w:r>
            <w:proofErr w:type="gramEnd"/>
            <w:r>
              <w:rPr>
                <w:rFonts w:ascii="Arial" w:hAnsi="Arial" w:cs="Arial"/>
                <w:sz w:val="18"/>
                <w:szCs w:val="18"/>
              </w:rPr>
              <w:t>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w:t>
            </w:r>
            <w:proofErr w:type="gramStart"/>
            <w:r>
              <w:rPr>
                <w:rFonts w:ascii="Arial" w:hAnsi="Arial" w:cs="Arial"/>
                <w:sz w:val="18"/>
                <w:szCs w:val="18"/>
              </w:rPr>
              <w:t>A(</w:t>
            </w:r>
            <w:proofErr w:type="gramEnd"/>
            <w:r>
              <w:rPr>
                <w:rFonts w:ascii="Arial" w:hAnsi="Arial" w:cs="Arial"/>
                <w:sz w:val="18"/>
                <w:szCs w:val="18"/>
              </w:rPr>
              <w:t>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w:t>
            </w:r>
            <w:proofErr w:type="gramStart"/>
            <w:r>
              <w:rPr>
                <w:rFonts w:ascii="Arial" w:hAnsi="Arial" w:cs="Arial"/>
                <w:sz w:val="18"/>
                <w:szCs w:val="18"/>
              </w:rPr>
              <w:t>AD(</w:t>
            </w:r>
            <w:proofErr w:type="gramEnd"/>
            <w:r>
              <w:rPr>
                <w:rFonts w:ascii="Arial" w:hAnsi="Arial" w:cs="Arial"/>
                <w:sz w:val="18"/>
                <w:szCs w:val="18"/>
              </w:rPr>
              <w:t>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w:t>
            </w:r>
            <w:proofErr w:type="gramStart"/>
            <w:r>
              <w:rPr>
                <w:rFonts w:ascii="Arial" w:hAnsi="Arial" w:cs="Arial"/>
                <w:sz w:val="18"/>
                <w:szCs w:val="18"/>
              </w:rPr>
              <w:t>G(</w:t>
            </w:r>
            <w:proofErr w:type="gramEnd"/>
            <w:r>
              <w:rPr>
                <w:rFonts w:ascii="Arial" w:hAnsi="Arial" w:cs="Arial"/>
                <w:sz w:val="18"/>
                <w:szCs w:val="18"/>
              </w:rPr>
              <w:t>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w:t>
            </w:r>
            <w:proofErr w:type="gramStart"/>
            <w:r>
              <w:rPr>
                <w:rFonts w:ascii="Arial" w:hAnsi="Arial" w:cs="Arial"/>
                <w:sz w:val="18"/>
                <w:szCs w:val="18"/>
              </w:rPr>
              <w:t>B(</w:t>
            </w:r>
            <w:proofErr w:type="gramEnd"/>
            <w:r>
              <w:rPr>
                <w:rFonts w:ascii="Arial" w:hAnsi="Arial" w:cs="Arial"/>
                <w:sz w:val="18"/>
                <w:szCs w:val="18"/>
              </w:rPr>
              <w:t>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w:t>
            </w:r>
            <w:proofErr w:type="gramStart"/>
            <w:r>
              <w:rPr>
                <w:rFonts w:ascii="Arial" w:hAnsi="Arial" w:cs="Arial"/>
                <w:sz w:val="18"/>
                <w:szCs w:val="18"/>
              </w:rPr>
              <w:t>C(</w:t>
            </w:r>
            <w:proofErr w:type="gramEnd"/>
            <w:r>
              <w:rPr>
                <w:rFonts w:ascii="Arial" w:hAnsi="Arial" w:cs="Arial"/>
                <w:sz w:val="18"/>
                <w:szCs w:val="18"/>
              </w:rPr>
              <w:t>1): 234(1) or (2); 234</w:t>
            </w:r>
            <w:proofErr w:type="gramStart"/>
            <w:r>
              <w:rPr>
                <w:rFonts w:ascii="Arial" w:hAnsi="Arial" w:cs="Arial"/>
                <w:sz w:val="18"/>
                <w:szCs w:val="18"/>
              </w:rPr>
              <w:t>A(</w:t>
            </w:r>
            <w:proofErr w:type="gramEnd"/>
            <w:r>
              <w:rPr>
                <w:rFonts w:ascii="Arial" w:hAnsi="Arial" w:cs="Arial"/>
                <w:sz w:val="18"/>
                <w:szCs w:val="18"/>
              </w:rPr>
              <w:t>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Trade Marks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w:t>
            </w:r>
            <w:proofErr w:type="gramStart"/>
            <w:r>
              <w:rPr>
                <w:rFonts w:ascii="Arial" w:hAnsi="Arial" w:cs="Arial"/>
                <w:sz w:val="18"/>
                <w:szCs w:val="18"/>
              </w:rPr>
              <w:t>A(</w:t>
            </w:r>
            <w:proofErr w:type="gramEnd"/>
            <w:r>
              <w:rPr>
                <w:rFonts w:ascii="Arial" w:hAnsi="Arial" w:cs="Arial"/>
                <w:sz w:val="18"/>
                <w:szCs w:val="18"/>
              </w:rPr>
              <w:t>1); 147</w:t>
            </w:r>
            <w:proofErr w:type="gramStart"/>
            <w:r>
              <w:rPr>
                <w:rFonts w:ascii="Arial" w:hAnsi="Arial" w:cs="Arial"/>
                <w:sz w:val="18"/>
                <w:szCs w:val="18"/>
              </w:rPr>
              <w:t>B(</w:t>
            </w:r>
            <w:proofErr w:type="gramEnd"/>
            <w:r>
              <w:rPr>
                <w:rFonts w:ascii="Arial" w:hAnsi="Arial" w:cs="Arial"/>
                <w:sz w:val="18"/>
                <w:szCs w:val="18"/>
              </w:rPr>
              <w:t>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2) &amp; 3</w:t>
      </w:r>
      <w:proofErr w:type="gramStart"/>
      <w:r>
        <w:rPr>
          <w:rFonts w:ascii="Arial" w:hAnsi="Arial" w:cs="Arial"/>
          <w:sz w:val="20"/>
        </w:rPr>
        <w:t>B(</w:t>
      </w:r>
      <w:proofErr w:type="gramEnd"/>
      <w:r>
        <w:rPr>
          <w:rFonts w:ascii="Arial" w:hAnsi="Arial" w:cs="Arial"/>
          <w:sz w:val="20"/>
        </w:rPr>
        <w:t xml:space="preserve">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w:t>
      </w:r>
      <w:proofErr w:type="gramStart"/>
      <w:r w:rsidR="005A7EAD" w:rsidRPr="00EC274D">
        <w:rPr>
          <w:rFonts w:ascii="Arial" w:hAnsi="Arial" w:cs="Arial"/>
          <w:sz w:val="20"/>
          <w:szCs w:val="20"/>
        </w:rPr>
        <w:t>B(</w:t>
      </w:r>
      <w:proofErr w:type="gramEnd"/>
      <w:r w:rsidR="005A7EAD" w:rsidRPr="00EC274D">
        <w:rPr>
          <w:rFonts w:ascii="Arial" w:hAnsi="Arial" w:cs="Arial"/>
          <w:sz w:val="20"/>
          <w:szCs w:val="20"/>
        </w:rPr>
        <w:t>1) is evident from the fact that it is a standalone provision, as opposed to being incorporated into the broader list of surrounding circumstances under section 3</w:t>
      </w:r>
      <w:proofErr w:type="gramStart"/>
      <w:r w:rsidR="005A7EAD" w:rsidRPr="00EC274D">
        <w:rPr>
          <w:rFonts w:ascii="Arial" w:hAnsi="Arial" w:cs="Arial"/>
          <w:sz w:val="20"/>
          <w:szCs w:val="20"/>
        </w:rPr>
        <w:t>AAA(</w:t>
      </w:r>
      <w:proofErr w:type="gramEnd"/>
      <w:r w:rsidR="005A7EAD" w:rsidRPr="00EC274D">
        <w:rPr>
          <w:rFonts w:ascii="Arial" w:hAnsi="Arial" w:cs="Arial"/>
          <w:sz w:val="20"/>
          <w:szCs w:val="20"/>
        </w:rPr>
        <w:t>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lastRenderedPageBreak/>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lastRenderedPageBreak/>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0" w:name="_s.4AA_–_WHEN"/>
      <w:bookmarkEnd w:id="200"/>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 xml:space="preserve">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w:t>
      </w:r>
      <w:r>
        <w:rPr>
          <w:rFonts w:ascii="Arial" w:hAnsi="Arial" w:cs="Arial"/>
          <w:sz w:val="20"/>
        </w:rPr>
        <w:lastRenderedPageBreak/>
        <w:t>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lastRenderedPageBreak/>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1" w:name="_9.2.4_Step_1"/>
      <w:bookmarkEnd w:id="201"/>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read in conjunction with ss.4</w:t>
      </w:r>
      <w:proofErr w:type="gramStart"/>
      <w:r w:rsidR="004F0117">
        <w:rPr>
          <w:rFonts w:ascii="Arial" w:hAnsi="Arial" w:cs="Arial"/>
          <w:sz w:val="20"/>
        </w:rPr>
        <w:t>AA(</w:t>
      </w:r>
      <w:proofErr w:type="gramEnd"/>
      <w:r w:rsidR="004F0117">
        <w:rPr>
          <w:rFonts w:ascii="Arial" w:hAnsi="Arial" w:cs="Arial"/>
          <w:sz w:val="20"/>
        </w:rPr>
        <w:t xml:space="preserve">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w:t>
                  </w:r>
                  <w:proofErr w:type="spellStart"/>
                  <w:r>
                    <w:rPr>
                      <w:b/>
                      <w:sz w:val="20"/>
                      <w:szCs w:val="20"/>
                    </w:rPr>
                    <w:t>Cth</w:t>
                  </w:r>
                  <w:proofErr w:type="spellEnd"/>
                  <w:r>
                    <w:rPr>
                      <w:b/>
                      <w:sz w:val="20"/>
                      <w:szCs w:val="20"/>
                    </w:rPr>
                    <w:t>)</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2" w:name="_9.2.5_Step_1"/>
      <w:bookmarkEnd w:id="202"/>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w:t>
      </w:r>
      <w:proofErr w:type="gramStart"/>
      <w:r>
        <w:rPr>
          <w:rFonts w:ascii="Arial" w:hAnsi="Arial" w:cs="Arial"/>
          <w:sz w:val="20"/>
        </w:rPr>
        <w:t>AA(</w:t>
      </w:r>
      <w:proofErr w:type="gramEnd"/>
      <w:r>
        <w:rPr>
          <w:rFonts w:ascii="Arial" w:hAnsi="Arial" w:cs="Arial"/>
          <w:sz w:val="20"/>
        </w:rPr>
        <w:t>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w:t>
      </w:r>
      <w:proofErr w:type="gramStart"/>
      <w:r w:rsidRPr="002E2668">
        <w:rPr>
          <w:rFonts w:ascii="Arial" w:hAnsi="Arial" w:cs="Arial"/>
          <w:b/>
          <w:bCs/>
          <w:sz w:val="20"/>
        </w:rPr>
        <w:t>AA(</w:t>
      </w:r>
      <w:proofErr w:type="gramEnd"/>
      <w:r w:rsidRPr="002E2668">
        <w:rPr>
          <w:rFonts w:ascii="Arial" w:hAnsi="Arial" w:cs="Arial"/>
          <w:b/>
          <w:bCs/>
          <w:sz w:val="20"/>
        </w:rPr>
        <w:t>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w:t>
            </w:r>
            <w:proofErr w:type="spellStart"/>
            <w:r w:rsidR="000942AB">
              <w:rPr>
                <w:b/>
                <w:bCs/>
                <w:color w:val="000000"/>
                <w:sz w:val="20"/>
              </w:rPr>
              <w:t>Cth</w:t>
            </w:r>
            <w:proofErr w:type="spellEnd"/>
            <w:r w:rsidR="000942AB">
              <w:rPr>
                <w:b/>
                <w:bCs/>
                <w:color w:val="000000"/>
                <w:sz w:val="20"/>
              </w:rPr>
              <w:t>)</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Section 4</w:t>
        </w:r>
        <w:proofErr w:type="gramStart"/>
        <w:r w:rsidRPr="008B1D75">
          <w:rPr>
            <w:rStyle w:val="Hyperlink"/>
            <w:rFonts w:ascii="Arial" w:hAnsi="Arial" w:cs="Arial"/>
            <w:b/>
            <w:sz w:val="20"/>
            <w:szCs w:val="14"/>
          </w:rPr>
          <w:t>AA(</w:t>
        </w:r>
        <w:proofErr w:type="gramEnd"/>
        <w:r w:rsidRPr="008B1D75">
          <w:rPr>
            <w:rStyle w:val="Hyperlink"/>
            <w:rFonts w:ascii="Arial" w:hAnsi="Arial" w:cs="Arial"/>
            <w:b/>
            <w:sz w:val="20"/>
            <w:szCs w:val="14"/>
          </w:rPr>
          <w:t xml:space="preserve">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w:t>
            </w:r>
            <w:proofErr w:type="gramStart"/>
            <w:r w:rsidRPr="00AC3810">
              <w:rPr>
                <w:sz w:val="20"/>
              </w:rPr>
              <w:t>D(</w:t>
            </w:r>
            <w:proofErr w:type="gramEnd"/>
            <w:r w:rsidRPr="00AC3810">
              <w:rPr>
                <w:sz w:val="20"/>
              </w:rPr>
              <w:t>1), 50</w:t>
            </w:r>
            <w:proofErr w:type="gramStart"/>
            <w:r w:rsidRPr="00AC3810">
              <w:rPr>
                <w:sz w:val="20"/>
              </w:rPr>
              <w:t>E(</w:t>
            </w:r>
            <w:proofErr w:type="gramEnd"/>
            <w:r w:rsidRPr="00AC3810">
              <w:rPr>
                <w:sz w:val="20"/>
              </w:rPr>
              <w:t>1), 50</w:t>
            </w:r>
            <w:proofErr w:type="gramStart"/>
            <w:r w:rsidRPr="00AC3810">
              <w:rPr>
                <w:sz w:val="20"/>
              </w:rPr>
              <w:t>F(</w:t>
            </w:r>
            <w:proofErr w:type="gramEnd"/>
            <w:r w:rsidRPr="00AC3810">
              <w:rPr>
                <w:sz w:val="20"/>
              </w:rPr>
              <w:t>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ss.320</w:t>
            </w:r>
            <w:proofErr w:type="gramStart"/>
            <w:r>
              <w:rPr>
                <w:sz w:val="20"/>
              </w:rPr>
              <w:t>A(</w:t>
            </w:r>
            <w:proofErr w:type="gramEnd"/>
            <w:r>
              <w:rPr>
                <w:sz w:val="20"/>
              </w:rPr>
              <w:t xml:space="preserve">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3" w:name="_9.2.4/5_Meaning_of"/>
      <w:bookmarkEnd w:id="203"/>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4" w:name="Heading241"/>
      <w:bookmarkEnd w:id="204"/>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s.4</w:t>
      </w:r>
      <w:proofErr w:type="gramStart"/>
      <w:r w:rsidR="00E2107A">
        <w:rPr>
          <w:rFonts w:ascii="Arial" w:hAnsi="Arial" w:cs="Arial"/>
          <w:color w:val="000000"/>
          <w:sz w:val="20"/>
        </w:rPr>
        <w:t>AA(</w:t>
      </w:r>
      <w:proofErr w:type="gramEnd"/>
      <w:r w:rsidR="00E2107A">
        <w:rPr>
          <w:rFonts w:ascii="Arial" w:hAnsi="Arial" w:cs="Arial"/>
          <w:color w:val="000000"/>
          <w:sz w:val="20"/>
        </w:rPr>
        <w:t xml:space="preserve">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5"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6" w:name="_9.2.7_‘Risk’_as"/>
      <w:bookmarkStart w:id="207" w:name="_9.2.7_Relevance_of"/>
      <w:bookmarkEnd w:id="206"/>
      <w:bookmarkEnd w:id="207"/>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proofErr w:type="gramStart"/>
      <w:r w:rsidR="00784795">
        <w:rPr>
          <w:rFonts w:ascii="Arial" w:hAnsi="Arial" w:cs="Arial"/>
          <w:b/>
          <w:bCs/>
          <w:sz w:val="20"/>
        </w:rPr>
        <w:t>/</w:t>
      </w:r>
      <w:r>
        <w:rPr>
          <w:rFonts w:ascii="Arial" w:hAnsi="Arial" w:cs="Arial"/>
          <w:b/>
          <w:bCs/>
          <w:sz w:val="20"/>
        </w:rPr>
        <w:t>‘</w:t>
      </w:r>
      <w:proofErr w:type="gramEnd"/>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8" w:name="_9.2.7_Meaning_of"/>
      <w:bookmarkEnd w:id="205"/>
      <w:bookmarkEnd w:id="208"/>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 xml:space="preserve">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9" w:name="_9.2.6_Additional_powers"/>
      <w:bookmarkStart w:id="210" w:name="_9.2.7_Bail_application"/>
      <w:bookmarkStart w:id="211" w:name="_Toc30669435"/>
      <w:bookmarkStart w:id="212" w:name="_Toc30671656"/>
      <w:bookmarkStart w:id="213" w:name="_Toc30674183"/>
      <w:bookmarkStart w:id="214" w:name="_Toc30691427"/>
      <w:bookmarkStart w:id="215" w:name="_Toc30691805"/>
      <w:bookmarkStart w:id="216" w:name="_Toc30692185"/>
      <w:bookmarkStart w:id="217" w:name="_Toc30692943"/>
      <w:bookmarkStart w:id="218" w:name="_Toc30693322"/>
      <w:bookmarkStart w:id="219" w:name="_Toc30693700"/>
      <w:bookmarkStart w:id="220" w:name="_Toc30694078"/>
      <w:bookmarkStart w:id="221" w:name="_Toc30694458"/>
      <w:bookmarkStart w:id="222" w:name="_Toc30699048"/>
      <w:bookmarkStart w:id="223" w:name="_Toc30699433"/>
      <w:bookmarkStart w:id="224" w:name="_Toc30699818"/>
      <w:bookmarkStart w:id="225" w:name="_Toc30700973"/>
      <w:bookmarkStart w:id="226" w:name="_Toc30701360"/>
      <w:bookmarkStart w:id="227" w:name="_Toc30743965"/>
      <w:bookmarkStart w:id="228" w:name="_Toc30754788"/>
      <w:bookmarkStart w:id="229" w:name="_Toc30757244"/>
      <w:bookmarkStart w:id="230" w:name="_Toc30757792"/>
      <w:bookmarkStart w:id="231" w:name="_Toc30758192"/>
      <w:bookmarkStart w:id="232" w:name="_Toc30762953"/>
      <w:bookmarkStart w:id="233" w:name="_Toc30767607"/>
      <w:bookmarkStart w:id="234" w:name="_Toc34823625"/>
      <w:bookmarkEnd w:id="209"/>
      <w:bookmarkEnd w:id="210"/>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2), 123(2), 123</w:t>
      </w:r>
      <w:proofErr w:type="gramStart"/>
      <w:r>
        <w:rPr>
          <w:rFonts w:ascii="Arial" w:hAnsi="Arial" w:cs="Arial"/>
          <w:color w:val="000000"/>
          <w:sz w:val="20"/>
        </w:rPr>
        <w:t>A(</w:t>
      </w:r>
      <w:proofErr w:type="gramEnd"/>
      <w:r>
        <w:rPr>
          <w:rFonts w:ascii="Arial" w:hAnsi="Arial" w:cs="Arial"/>
          <w:color w:val="000000"/>
          <w:sz w:val="20"/>
        </w:rPr>
        <w:t>2) or 125</w:t>
      </w:r>
      <w:proofErr w:type="gramStart"/>
      <w:r>
        <w:rPr>
          <w:rFonts w:ascii="Arial" w:hAnsi="Arial" w:cs="Arial"/>
          <w:color w:val="000000"/>
          <w:sz w:val="20"/>
        </w:rPr>
        <w:t>A(</w:t>
      </w:r>
      <w:proofErr w:type="gramEnd"/>
      <w:r>
        <w:rPr>
          <w:rFonts w:ascii="Arial" w:hAnsi="Arial" w:cs="Arial"/>
          <w:color w:val="000000"/>
          <w:sz w:val="20"/>
        </w:rPr>
        <w:t xml:space="preserve">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5" w:name="_9.2.8_Requirement_for"/>
      <w:bookmarkEnd w:id="235"/>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6" w:name="_9.2.10_Accused_with"/>
      <w:bookmarkStart w:id="237" w:name="_9.2.11_Bail_Regulations"/>
      <w:bookmarkStart w:id="238" w:name="_Hlk119938990"/>
      <w:bookmarkEnd w:id="236"/>
      <w:bookmarkEnd w:id="237"/>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9" w:name="_Hlk120002020"/>
      <w:r w:rsidR="000453A1">
        <w:rPr>
          <w:rFonts w:ascii="Arial" w:hAnsi="Arial" w:cs="Arial"/>
          <w:color w:val="000000"/>
          <w:sz w:val="20"/>
        </w:rPr>
        <w:t>Since few children are committed for trial in the County or Supreme Court, Form 2 has limited application in the Children’s Court.</w:t>
      </w:r>
      <w:bookmarkEnd w:id="239"/>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8"/>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0" w:name="_9.3_Bail_–"/>
      <w:bookmarkEnd w:id="240"/>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1" w:name="_9.3_Bail_–_1"/>
      <w:bookmarkEnd w:id="241"/>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J</w:t>
      </w:r>
      <w:proofErr w:type="gramStart"/>
      <w:r w:rsidR="00674F88" w:rsidRPr="000E1343">
        <w:rPr>
          <w:rFonts w:ascii="Arial" w:hAnsi="Arial" w:cs="Arial"/>
          <w:color w:val="000000"/>
          <w:sz w:val="20"/>
        </w:rPr>
        <w:t xml:space="preserve">);  </w:t>
      </w:r>
      <w:r w:rsidR="00674F88" w:rsidRPr="000E1343">
        <w:rPr>
          <w:rFonts w:ascii="Arial" w:hAnsi="Arial" w:cs="Arial"/>
          <w:i/>
          <w:color w:val="000000"/>
          <w:sz w:val="20"/>
        </w:rPr>
        <w:t>R</w:t>
      </w:r>
      <w:proofErr w:type="gramEnd"/>
      <w:r w:rsidR="00674F88" w:rsidRPr="000E1343">
        <w:rPr>
          <w:rFonts w:ascii="Arial" w:hAnsi="Arial" w:cs="Arial"/>
          <w:i/>
          <w:color w:val="000000"/>
          <w:sz w:val="20"/>
        </w:rPr>
        <w:t xml:space="preserve">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2" w:name="_9.4_Bail_-"/>
      <w:bookmarkStart w:id="243" w:name="_Toc30669436"/>
      <w:bookmarkStart w:id="244" w:name="_Toc30671657"/>
      <w:bookmarkStart w:id="245" w:name="_Toc30674184"/>
      <w:bookmarkStart w:id="246" w:name="_Toc30691428"/>
      <w:bookmarkStart w:id="247" w:name="_Toc30691806"/>
      <w:bookmarkStart w:id="248" w:name="_Toc30692186"/>
      <w:bookmarkStart w:id="249" w:name="_Toc30692944"/>
      <w:bookmarkStart w:id="250" w:name="_Toc30693323"/>
      <w:bookmarkStart w:id="251" w:name="_Toc30693701"/>
      <w:bookmarkStart w:id="252" w:name="_Toc30694079"/>
      <w:bookmarkStart w:id="253" w:name="_Toc30694459"/>
      <w:bookmarkStart w:id="254" w:name="_Toc30699049"/>
      <w:bookmarkStart w:id="255" w:name="_Toc30699434"/>
      <w:bookmarkStart w:id="256" w:name="_Toc30699819"/>
      <w:bookmarkStart w:id="257" w:name="_Toc30700974"/>
      <w:bookmarkStart w:id="258" w:name="_Toc30701361"/>
      <w:bookmarkStart w:id="259" w:name="_Toc30743966"/>
      <w:bookmarkStart w:id="260" w:name="_Toc30754789"/>
      <w:bookmarkStart w:id="261" w:name="_Toc30757245"/>
      <w:bookmarkStart w:id="262" w:name="_Toc30757793"/>
      <w:bookmarkStart w:id="263" w:name="_Toc30758193"/>
      <w:bookmarkStart w:id="264" w:name="_Toc30762954"/>
      <w:bookmarkStart w:id="265" w:name="_Toc30767608"/>
      <w:bookmarkStart w:id="266" w:name="_Toc34823626"/>
      <w:bookmarkEnd w:id="242"/>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7" w:name="_9.4_Bail_-_1"/>
      <w:bookmarkEnd w:id="267"/>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8" w:name="_9.4.1_Exceptional_circumstances"/>
      <w:bookmarkStart w:id="269" w:name="_Toc30691429"/>
      <w:bookmarkStart w:id="270" w:name="_Toc30691807"/>
      <w:bookmarkStart w:id="271" w:name="_Toc30692187"/>
      <w:bookmarkStart w:id="272" w:name="_Toc30692945"/>
      <w:bookmarkStart w:id="273" w:name="_Toc30693324"/>
      <w:bookmarkStart w:id="274" w:name="_Toc30693702"/>
      <w:bookmarkStart w:id="275" w:name="_Toc30694080"/>
      <w:bookmarkStart w:id="276" w:name="_Toc30694460"/>
      <w:bookmarkStart w:id="277" w:name="_Toc30699050"/>
      <w:bookmarkStart w:id="278" w:name="_Toc30699435"/>
      <w:bookmarkStart w:id="279" w:name="_Toc30699820"/>
      <w:bookmarkStart w:id="280" w:name="_Toc30700975"/>
      <w:bookmarkStart w:id="281" w:name="_Toc30701362"/>
      <w:bookmarkStart w:id="282" w:name="_Toc30743967"/>
      <w:bookmarkStart w:id="283" w:name="_Toc30754790"/>
      <w:bookmarkStart w:id="284" w:name="_Toc30757246"/>
      <w:bookmarkStart w:id="285" w:name="_Toc30757794"/>
      <w:bookmarkStart w:id="286" w:name="_Toc30758194"/>
      <w:bookmarkStart w:id="287" w:name="_Toc30762955"/>
      <w:bookmarkStart w:id="288" w:name="_Toc30767609"/>
      <w:bookmarkStart w:id="289" w:name="_Toc34823627"/>
      <w:bookmarkEnd w:id="268"/>
      <w:r>
        <w:rPr>
          <w:rFonts w:ascii="Arial" w:hAnsi="Arial" w:cs="Arial"/>
          <w:b/>
          <w:bCs/>
          <w:sz w:val="20"/>
        </w:rPr>
        <w:t>9.4.1</w:t>
      </w:r>
      <w:r>
        <w:rPr>
          <w:rFonts w:ascii="Arial" w:hAnsi="Arial" w:cs="Arial"/>
          <w:b/>
          <w:bCs/>
          <w:sz w:val="20"/>
        </w:rPr>
        <w:tab/>
        <w:t>Exceptional circumstances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w:t>
      </w:r>
      <w:proofErr w:type="gramStart"/>
      <w:r>
        <w:rPr>
          <w:rFonts w:ascii="Arial" w:hAnsi="Arial" w:cs="Arial"/>
          <w:sz w:val="20"/>
        </w:rPr>
        <w:t>2)(</w:t>
      </w:r>
      <w:proofErr w:type="gramEnd"/>
      <w:r>
        <w:rPr>
          <w:rFonts w:ascii="Arial" w:hAnsi="Arial" w:cs="Arial"/>
          <w:sz w:val="20"/>
        </w:rPr>
        <w:t xml:space="preserve">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w:t>
      </w:r>
      <w:proofErr w:type="gramStart"/>
      <w:r>
        <w:rPr>
          <w:rFonts w:ascii="Arial" w:hAnsi="Arial" w:cs="Arial"/>
          <w:sz w:val="20"/>
        </w:rPr>
        <w:t>2)(</w:t>
      </w:r>
      <w:proofErr w:type="gramEnd"/>
      <w:r>
        <w:rPr>
          <w:rFonts w:ascii="Arial" w:hAnsi="Arial" w:cs="Arial"/>
          <w:sz w:val="20"/>
        </w:rPr>
        <w:t xml:space="preserve">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w:t>
      </w:r>
      <w:proofErr w:type="gramStart"/>
      <w:r>
        <w:rPr>
          <w:rFonts w:ascii="Arial" w:hAnsi="Arial" w:cs="Arial"/>
          <w:sz w:val="20"/>
        </w:rPr>
        <w:t>bail</w:t>
      </w:r>
      <w:proofErr w:type="gramEnd"/>
      <w:r>
        <w:rPr>
          <w:rFonts w:ascii="Arial" w:hAnsi="Arial" w:cs="Arial"/>
          <w:sz w:val="20"/>
        </w:rPr>
        <w:t xml:space="preserve">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0" w:name="_9.4.1.1_SOME_CASES"/>
      <w:bookmarkEnd w:id="29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1" w:name="_Toc30691430"/>
      <w:bookmarkStart w:id="292" w:name="_Toc30691808"/>
      <w:bookmarkStart w:id="293" w:name="_Toc30692188"/>
      <w:bookmarkStart w:id="294" w:name="_Toc30692946"/>
      <w:bookmarkStart w:id="295" w:name="_Toc30693325"/>
      <w:bookmarkStart w:id="296" w:name="_Toc30693703"/>
      <w:bookmarkStart w:id="297" w:name="_Toc30694081"/>
      <w:bookmarkStart w:id="298" w:name="_Toc30694461"/>
      <w:bookmarkStart w:id="299" w:name="_Toc30699051"/>
      <w:bookmarkStart w:id="300" w:name="_Toc30699436"/>
      <w:bookmarkStart w:id="301" w:name="_Toc30699821"/>
      <w:bookmarkStart w:id="302" w:name="_Toc30700976"/>
      <w:bookmarkStart w:id="303" w:name="_Toc30701363"/>
      <w:bookmarkStart w:id="304" w:name="_Toc30743968"/>
      <w:bookmarkStart w:id="305" w:name="_Toc30754791"/>
      <w:bookmarkStart w:id="306" w:name="_Toc30757247"/>
      <w:bookmarkStart w:id="307" w:name="_Toc30757795"/>
      <w:bookmarkStart w:id="308" w:name="_Toc30758195"/>
      <w:bookmarkStart w:id="309" w:name="_Toc30762956"/>
      <w:bookmarkStart w:id="310" w:name="_Toc30767610"/>
      <w:bookmarkStart w:id="31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Hurle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w:t>
      </w:r>
      <w:proofErr w:type="spellStart"/>
      <w:r w:rsidRPr="00095E3A">
        <w:rPr>
          <w:rFonts w:ascii="Arial" w:hAnsi="Arial" w:cs="Arial"/>
          <w:i/>
          <w:iCs/>
          <w:sz w:val="20"/>
          <w:szCs w:val="20"/>
          <w:u w:val="single"/>
        </w:rPr>
        <w:t>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w:t>
      </w:r>
      <w:proofErr w:type="gramStart"/>
      <w:r>
        <w:rPr>
          <w:rFonts w:ascii="Arial" w:hAnsi="Arial" w:cs="Arial"/>
          <w:sz w:val="20"/>
        </w:rPr>
        <w:t>Both adult</w:t>
      </w:r>
      <w:proofErr w:type="gramEnd"/>
      <w:r>
        <w:rPr>
          <w:rFonts w:ascii="Arial" w:hAnsi="Arial" w:cs="Arial"/>
          <w:sz w:val="20"/>
        </w:rPr>
        <w:t xml:space="preserve">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3"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3"/>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w:t>
      </w:r>
      <w:proofErr w:type="gramStart"/>
      <w:r w:rsidR="00F766C0">
        <w:rPr>
          <w:rFonts w:ascii="Arial" w:hAnsi="Arial" w:cs="Arial"/>
          <w:sz w:val="20"/>
          <w:szCs w:val="20"/>
        </w:rPr>
        <w:t>34]</w:t>
      </w:r>
      <w:r w:rsidR="00F766C0">
        <w:rPr>
          <w:rFonts w:ascii="Arial" w:hAnsi="Arial" w:cs="Arial"/>
          <w:sz w:val="20"/>
          <w:szCs w:val="20"/>
        </w:rPr>
        <w:noBreakHyphen/>
      </w:r>
      <w:proofErr w:type="gramEnd"/>
      <w:r w:rsidR="00F766C0">
        <w:rPr>
          <w:rFonts w:ascii="Arial" w:hAnsi="Arial" w:cs="Arial"/>
          <w:sz w:val="20"/>
          <w:szCs w:val="20"/>
        </w:rPr>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5" w:name="Heading115"/>
      <w:bookmarkEnd w:id="315"/>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6"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6"/>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7"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7"/>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8"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0EFE2193" w14:textId="55C578DD" w:rsidR="00100EAA" w:rsidRDefault="00100EAA" w:rsidP="00304D07">
      <w:pPr>
        <w:jc w:val="both"/>
        <w:rPr>
          <w:rFonts w:ascii="Arial" w:hAnsi="Arial" w:cs="Arial"/>
          <w:sz w:val="20"/>
          <w:szCs w:val="20"/>
        </w:rPr>
      </w:pPr>
    </w:p>
    <w:bookmarkEnd w:id="318"/>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w:t>
      </w:r>
      <w:r>
        <w:rPr>
          <w:rFonts w:ascii="Arial" w:hAnsi="Arial" w:cs="Arial"/>
          <w:color w:val="000000"/>
          <w:sz w:val="20"/>
        </w:rPr>
        <w:lastRenderedPageBreak/>
        <w:t>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w:t>
      </w:r>
      <w:r w:rsidR="00EC49CF">
        <w:rPr>
          <w:rFonts w:ascii="Arial" w:hAnsi="Arial" w:cs="Arial"/>
          <w:sz w:val="20"/>
          <w:szCs w:val="20"/>
        </w:rPr>
        <w:lastRenderedPageBreak/>
        <w:t xml:space="preserve">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9" w:name="_9.4.1.2_SOME_CASES"/>
      <w:bookmarkEnd w:id="319"/>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w:t>
      </w:r>
      <w:r w:rsidRPr="000455A6">
        <w:rPr>
          <w:rFonts w:ascii="Arial" w:hAnsi="Arial" w:cs="Arial"/>
          <w:sz w:val="20"/>
          <w:szCs w:val="20"/>
        </w:rPr>
        <w:lastRenderedPageBreak/>
        <w:t xml:space="preserve">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w:t>
      </w:r>
      <w:r w:rsidR="00306949" w:rsidRPr="00306949">
        <w:rPr>
          <w:rFonts w:ascii="Arial" w:hAnsi="Arial" w:cs="Arial"/>
          <w:sz w:val="20"/>
          <w:szCs w:val="20"/>
        </w:rPr>
        <w:lastRenderedPageBreak/>
        <w:t xml:space="preserve">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0" w:name="_Hlk118897454"/>
      <w:r w:rsidRPr="007023E6">
        <w:rPr>
          <w:rFonts w:ascii="Arial" w:hAnsi="Arial" w:cs="Arial"/>
          <w:i/>
          <w:iCs/>
          <w:sz w:val="20"/>
          <w:szCs w:val="20"/>
        </w:rPr>
        <w:t>Re SP</w:t>
      </w:r>
      <w:r>
        <w:rPr>
          <w:rFonts w:ascii="Arial" w:hAnsi="Arial" w:cs="Arial"/>
          <w:sz w:val="20"/>
          <w:szCs w:val="20"/>
        </w:rPr>
        <w:t xml:space="preserve"> [2022] VSC 626 </w:t>
      </w:r>
      <w:bookmarkEnd w:id="320"/>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lastRenderedPageBreak/>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1"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1"/>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2" w:name="_Hlk146546859"/>
      <w:r w:rsidRPr="00D140C0">
        <w:rPr>
          <w:rFonts w:ascii="Arial" w:hAnsi="Arial" w:cs="Arial"/>
          <w:i/>
          <w:iCs/>
          <w:sz w:val="20"/>
          <w:szCs w:val="20"/>
        </w:rPr>
        <w:t>Re Carr</w:t>
      </w:r>
      <w:r>
        <w:rPr>
          <w:rFonts w:ascii="Arial" w:hAnsi="Arial" w:cs="Arial"/>
          <w:sz w:val="20"/>
          <w:szCs w:val="20"/>
        </w:rPr>
        <w:t xml:space="preserve"> [2023] VSC 564 </w:t>
      </w:r>
      <w:bookmarkEnd w:id="322"/>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 xml:space="preserve">trafficking a drug of dependence; contravening certain conduct conditions of bail; and committing an indictable offence </w:t>
      </w:r>
      <w:r w:rsidRPr="003C568D">
        <w:rPr>
          <w:rFonts w:ascii="Arial" w:hAnsi="Arial" w:cs="Arial"/>
          <w:sz w:val="20"/>
          <w:szCs w:val="20"/>
        </w:rPr>
        <w:lastRenderedPageBreak/>
        <w:t>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lastRenderedPageBreak/>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lastRenderedPageBreak/>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3" w:name="_9.4.1.2_SOME_CASES_1"/>
      <w:bookmarkEnd w:id="323"/>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w:t>
      </w:r>
      <w:proofErr w:type="spellStart"/>
      <w:r w:rsidRPr="007C09A3">
        <w:rPr>
          <w:rFonts w:ascii="Arial" w:hAnsi="Arial" w:cs="Arial"/>
          <w:i/>
          <w:iCs/>
          <w:sz w:val="20"/>
          <w:szCs w:val="20"/>
        </w:rPr>
        <w:t>Okuman</w:t>
      </w:r>
      <w:proofErr w:type="spellEnd"/>
      <w:r w:rsidRPr="007C09A3">
        <w:rPr>
          <w:rFonts w:ascii="Arial" w:hAnsi="Arial" w:cs="Arial"/>
          <w:i/>
          <w:iCs/>
          <w:sz w:val="20"/>
          <w:szCs w:val="20"/>
        </w:rPr>
        <w:t xml:space="preserve">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44900CC4" w14:textId="77777777" w:rsidR="00E07D38" w:rsidRDefault="00E07D38" w:rsidP="00263E83">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1.2_SOME_CASES_2"/>
      <w:bookmarkEnd w:id="324"/>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a number of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 xml:space="preserve">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w:t>
      </w:r>
      <w:proofErr w:type="gramStart"/>
      <w:r w:rsidR="007F5F73">
        <w:rPr>
          <w:rFonts w:ascii="Arial" w:hAnsi="Arial" w:cs="Arial"/>
          <w:color w:val="000000"/>
          <w:sz w:val="20"/>
        </w:rPr>
        <w:t>and in any event</w:t>
      </w:r>
      <w:proofErr w:type="gramEnd"/>
      <w:r w:rsidR="007F5F73">
        <w:rPr>
          <w:rFonts w:ascii="Arial" w:hAnsi="Arial" w:cs="Arial"/>
          <w:color w:val="000000"/>
          <w:sz w:val="20"/>
        </w:rPr>
        <w:t xml:space="preserve">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w:t>
      </w:r>
      <w:proofErr w:type="gramStart"/>
      <w:r>
        <w:rPr>
          <w:rFonts w:ascii="Arial" w:hAnsi="Arial" w:cs="Arial"/>
          <w:color w:val="000000"/>
          <w:sz w:val="20"/>
        </w:rPr>
        <w:t>not contact</w:t>
      </w:r>
      <w:proofErr w:type="gramEnd"/>
      <w:r>
        <w:rPr>
          <w:rFonts w:ascii="Arial" w:hAnsi="Arial" w:cs="Arial"/>
          <w:color w:val="000000"/>
          <w:sz w:val="20"/>
        </w:rPr>
        <w:t xml:space="preserve">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5"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5"/>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6" w:name="Heading94"/>
      <w:bookmarkEnd w:id="326"/>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7"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7"/>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8"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8"/>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w:t>
      </w:r>
      <w:proofErr w:type="gramStart"/>
      <w:r>
        <w:rPr>
          <w:rFonts w:ascii="Arial" w:hAnsi="Arial" w:cs="Arial"/>
          <w:sz w:val="20"/>
          <w:szCs w:val="20"/>
        </w:rPr>
        <w:t>41]</w:t>
      </w:r>
      <w:r>
        <w:rPr>
          <w:rFonts w:ascii="Arial" w:hAnsi="Arial" w:cs="Arial"/>
          <w:sz w:val="20"/>
          <w:szCs w:val="20"/>
          <w:vertAlign w:val="subscript"/>
        </w:rPr>
        <w:noBreakHyphen/>
      </w:r>
      <w:proofErr w:type="gramEnd"/>
      <w:r>
        <w:rPr>
          <w:rFonts w:ascii="Arial" w:hAnsi="Arial" w:cs="Arial"/>
          <w:sz w:val="20"/>
          <w:szCs w:val="20"/>
        </w:rPr>
        <w:t>[48] the prosecution had succeeded in showing that she was an unacceptable risk).</w:t>
      </w:r>
    </w:p>
    <w:p w14:paraId="77281628" w14:textId="77777777" w:rsidR="007C15BD" w:rsidRDefault="007C15BD" w:rsidP="006E7362">
      <w:pPr>
        <w:ind w:right="96"/>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9" w:name="_9.4.1.3_SOME_CASES_1"/>
      <w:bookmarkEnd w:id="329"/>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0" w:name="_9.4.2_Relationship_of"/>
      <w:bookmarkEnd w:id="330"/>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insight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1" w:name="_9.4.1.3_SOME_CASES"/>
      <w:bookmarkEnd w:id="331"/>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w:t>
      </w:r>
      <w:proofErr w:type="gramStart"/>
      <w:r w:rsidRPr="00962F92">
        <w:rPr>
          <w:rFonts w:ascii="Arial" w:hAnsi="Arial" w:cs="Arial"/>
          <w:sz w:val="20"/>
          <w:szCs w:val="20"/>
        </w:rPr>
        <w:t>B(</w:t>
      </w:r>
      <w:proofErr w:type="gramEnd"/>
      <w:r w:rsidRPr="00962F92">
        <w:rPr>
          <w:rFonts w:ascii="Arial" w:hAnsi="Arial" w:cs="Arial"/>
          <w:sz w:val="20"/>
          <w:szCs w:val="20"/>
        </w:rPr>
        <w:t>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2" w:name="_Hlk203046717"/>
      <w:bookmarkStart w:id="333"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2"/>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w:t>
      </w:r>
      <w:proofErr w:type="gramStart"/>
      <w:r w:rsidR="008422B3">
        <w:rPr>
          <w:rFonts w:ascii="Arial" w:hAnsi="Arial" w:cs="Arial"/>
          <w:sz w:val="20"/>
          <w:szCs w:val="20"/>
        </w:rPr>
        <w:t>62]</w:t>
      </w:r>
      <w:r>
        <w:rPr>
          <w:rFonts w:ascii="Arial" w:hAnsi="Arial" w:cs="Arial"/>
          <w:sz w:val="20"/>
          <w:szCs w:val="20"/>
        </w:rPr>
        <w:noBreakHyphen/>
      </w:r>
      <w:proofErr w:type="gramEnd"/>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235E29">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bookmarkEnd w:id="333"/>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4" w:name="_9.4.4_Show_compelling"/>
      <w:bookmarkStart w:id="335" w:name="_9.4.2_Show_compelling"/>
      <w:bookmarkStart w:id="336" w:name="_Toc30691432"/>
      <w:bookmarkStart w:id="337" w:name="_Toc30691810"/>
      <w:bookmarkStart w:id="338" w:name="_Toc30692190"/>
      <w:bookmarkStart w:id="339" w:name="_Toc30692948"/>
      <w:bookmarkStart w:id="340" w:name="_Toc30693327"/>
      <w:bookmarkStart w:id="341" w:name="_Toc30693705"/>
      <w:bookmarkStart w:id="342" w:name="_Toc30694083"/>
      <w:bookmarkStart w:id="343" w:name="_Toc30694463"/>
      <w:bookmarkStart w:id="344" w:name="_Toc30699053"/>
      <w:bookmarkStart w:id="345" w:name="_Toc30699438"/>
      <w:bookmarkStart w:id="346" w:name="_Toc30699823"/>
      <w:bookmarkStart w:id="347" w:name="_Toc30700978"/>
      <w:bookmarkStart w:id="348" w:name="_Toc30701365"/>
      <w:bookmarkStart w:id="349" w:name="_Toc30743970"/>
      <w:bookmarkStart w:id="350" w:name="_Toc30754793"/>
      <w:bookmarkStart w:id="351" w:name="_Toc30757249"/>
      <w:bookmarkStart w:id="352" w:name="_Toc30757797"/>
      <w:bookmarkStart w:id="353" w:name="_Toc30758197"/>
      <w:bookmarkStart w:id="354" w:name="_Toc30762958"/>
      <w:bookmarkStart w:id="355" w:name="_Toc30767612"/>
      <w:bookmarkStart w:id="356" w:name="_Toc34823630"/>
      <w:bookmarkEnd w:id="334"/>
      <w:bookmarkEnd w:id="335"/>
      <w:r>
        <w:rPr>
          <w:rFonts w:ascii="Arial" w:hAnsi="Arial" w:cs="Arial"/>
          <w:b/>
          <w:bCs/>
          <w:sz w:val="20"/>
        </w:rPr>
        <w:lastRenderedPageBreak/>
        <w:t>9.4.2</w:t>
      </w:r>
      <w:r>
        <w:rPr>
          <w:rFonts w:ascii="Arial" w:hAnsi="Arial" w:cs="Arial"/>
          <w:b/>
          <w:bCs/>
          <w:sz w:val="20"/>
        </w:rPr>
        <w:tab/>
        <w:t>Show compelling reason (previously show cause) / Unacceptable risk</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Ceylan concerning the proper construction of the expression “compelling </w:t>
      </w:r>
      <w:proofErr w:type="gramStart"/>
      <w:r>
        <w:rPr>
          <w:rFonts w:ascii="Arial" w:hAnsi="Arial" w:cs="Arial"/>
          <w:sz w:val="20"/>
        </w:rPr>
        <w:t>reason”…</w:t>
      </w:r>
      <w:proofErr w:type="gramEnd"/>
      <w:r>
        <w:rPr>
          <w:rFonts w:ascii="Arial" w:hAnsi="Arial" w:cs="Arial"/>
          <w:sz w:val="20"/>
        </w:rPr>
        <w:t>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7" w:name="_9.4.4.1_How_does"/>
      <w:bookmarkEnd w:id="357"/>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proofErr w:type="gramStart"/>
      <w:r>
        <w:rPr>
          <w:rFonts w:ascii="Arial" w:hAnsi="Arial" w:cs="Arial"/>
          <w:sz w:val="20"/>
        </w:rPr>
        <w:t>]</w:t>
      </w:r>
      <w:r w:rsidR="000B46BA">
        <w:rPr>
          <w:rFonts w:ascii="Arial" w:hAnsi="Arial" w:cs="Arial"/>
          <w:sz w:val="20"/>
        </w:rPr>
        <w:t xml:space="preserve">  </w:t>
      </w:r>
      <w:r>
        <w:rPr>
          <w:rFonts w:ascii="Arial" w:hAnsi="Arial" w:cs="Arial"/>
          <w:sz w:val="20"/>
        </w:rPr>
        <w:t>His</w:t>
      </w:r>
      <w:proofErr w:type="gramEnd"/>
      <w:r>
        <w:rPr>
          <w:rFonts w:ascii="Arial" w:hAnsi="Arial" w:cs="Arial"/>
          <w:sz w:val="20"/>
        </w:rPr>
        <w:t xml:space="preserve">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8" w:name="_9.4.5_Where_unacceptable"/>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58"/>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9" w:name="_9.4.3_Exceptional_circumstances"/>
      <w:bookmarkStart w:id="360" w:name="_9.4.4.2_Where_likelihood"/>
      <w:bookmarkStart w:id="361" w:name="_9.4.4.4_SOME_CASES"/>
      <w:bookmarkEnd w:id="359"/>
      <w:bookmarkEnd w:id="360"/>
      <w:bookmarkEnd w:id="361"/>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have decided that the applicant’s detention is not justified and that it is appropriate to grant bail in the circumstances.  Given that the level of </w:t>
      </w:r>
      <w:proofErr w:type="gramStart"/>
      <w:r w:rsidRPr="00436FCF">
        <w:rPr>
          <w:rFonts w:ascii="Arial" w:hAnsi="Arial" w:cs="Arial"/>
          <w:color w:val="000000"/>
          <w:sz w:val="20"/>
          <w:szCs w:val="20"/>
        </w:rPr>
        <w:t>support</w:t>
      </w:r>
      <w:proofErr w:type="gramEnd"/>
      <w:r w:rsidRPr="00436FCF">
        <w:rPr>
          <w:rFonts w:ascii="Arial" w:hAnsi="Arial" w:cs="Arial"/>
          <w:color w:val="000000"/>
          <w:sz w:val="20"/>
          <w:szCs w:val="20"/>
        </w:rPr>
        <w:t xml:space="preserve">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proofErr w:type="gramStart"/>
      <w:r w:rsidR="00D81A30" w:rsidRPr="00A03F85">
        <w:rPr>
          <w:rFonts w:ascii="Arial" w:hAnsi="Arial" w:cs="Arial"/>
          <w:color w:val="000000"/>
          <w:sz w:val="20"/>
          <w:szCs w:val="20"/>
        </w:rPr>
        <w:t>risk.that</w:t>
      </w:r>
      <w:proofErr w:type="spellEnd"/>
      <w:proofErr w:type="gram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2" w:name="Heading112"/>
      <w:bookmarkEnd w:id="362"/>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Nikkelson</w:t>
      </w:r>
      <w:proofErr w:type="spellEnd"/>
      <w:r>
        <w:rPr>
          <w:rFonts w:ascii="Arial" w:hAnsi="Arial" w:cs="Arial"/>
          <w:i/>
          <w:iCs/>
          <w:color w:val="000000"/>
          <w:sz w:val="20"/>
          <w:szCs w:val="20"/>
          <w:u w:val="single"/>
        </w:rPr>
        <w:t xml:space="preserve">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lastRenderedPageBreak/>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w:t>
      </w:r>
      <w:r>
        <w:rPr>
          <w:rFonts w:ascii="Arial" w:hAnsi="Arial" w:cs="Arial"/>
          <w:sz w:val="20"/>
          <w:szCs w:val="20"/>
        </w:rPr>
        <w:lastRenderedPageBreak/>
        <w:t xml:space="preserve">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w:t>
      </w:r>
      <w:r w:rsidR="00A54298">
        <w:rPr>
          <w:rFonts w:ascii="Arial" w:hAnsi="Arial" w:cs="Arial"/>
          <w:sz w:val="20"/>
          <w:szCs w:val="20"/>
        </w:rPr>
        <w:lastRenderedPageBreak/>
        <w:t xml:space="preserve">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xml:space="preserve">, albeit </w:t>
      </w:r>
      <w:r w:rsidR="00282BBF">
        <w:rPr>
          <w:rFonts w:ascii="Arial" w:hAnsi="Arial" w:cs="Arial"/>
          <w:color w:val="000000"/>
          <w:sz w:val="20"/>
          <w:szCs w:val="20"/>
        </w:rPr>
        <w:lastRenderedPageBreak/>
        <w:t>“by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lastRenderedPageBreak/>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w:t>
      </w:r>
      <w:r w:rsidRPr="00711DB5">
        <w:rPr>
          <w:rFonts w:ascii="Arial" w:hAnsi="Arial" w:cs="Arial"/>
          <w:sz w:val="20"/>
          <w:szCs w:val="20"/>
        </w:rPr>
        <w:lastRenderedPageBreak/>
        <w:t xml:space="preserve">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lastRenderedPageBreak/>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w:t>
      </w:r>
      <w:r>
        <w:rPr>
          <w:rFonts w:ascii="Arial" w:hAnsi="Arial" w:cs="Arial"/>
          <w:sz w:val="20"/>
          <w:szCs w:val="20"/>
        </w:rPr>
        <w:lastRenderedPageBreak/>
        <w:t>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 xml:space="preserve">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w:t>
      </w:r>
      <w:proofErr w:type="spellStart"/>
      <w:r w:rsidRPr="00BB6214">
        <w:rPr>
          <w:rFonts w:ascii="Arial" w:hAnsi="Arial" w:cs="Arial"/>
          <w:sz w:val="20"/>
          <w:szCs w:val="20"/>
        </w:rPr>
        <w:t>Karapanagiotidis</w:t>
      </w:r>
      <w:proofErr w:type="spellEnd"/>
      <w:r w:rsidRPr="00BB6214">
        <w:rPr>
          <w:rFonts w:ascii="Arial" w:hAnsi="Arial" w:cs="Arial"/>
          <w:sz w:val="20"/>
          <w:szCs w:val="20"/>
        </w:rPr>
        <w:t xml:space="preserve">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proofErr w:type="spellStart"/>
      <w:r>
        <w:rPr>
          <w:rFonts w:ascii="Arial" w:hAnsi="Arial" w:cs="Arial"/>
          <w:i/>
          <w:iCs/>
          <w:sz w:val="20"/>
          <w:szCs w:val="20"/>
        </w:rPr>
        <w:t>Ledain</w:t>
      </w:r>
      <w:proofErr w:type="spellEnd"/>
      <w:r>
        <w:rPr>
          <w:rFonts w:ascii="Arial" w:hAnsi="Arial" w:cs="Arial"/>
          <w:i/>
          <w:iCs/>
          <w:sz w:val="20"/>
          <w:szCs w:val="20"/>
        </w:rPr>
        <w:t xml:space="preserve">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 xml:space="preserve">Re </w:t>
      </w:r>
      <w:proofErr w:type="spellStart"/>
      <w:r w:rsidRPr="005649D9">
        <w:rPr>
          <w:rFonts w:ascii="Arial" w:hAnsi="Arial" w:cs="Arial"/>
          <w:i/>
          <w:iCs/>
          <w:sz w:val="20"/>
          <w:szCs w:val="20"/>
        </w:rPr>
        <w:t>Tofaris</w:t>
      </w:r>
      <w:proofErr w:type="spellEnd"/>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0A678618" w14:textId="03D2090E" w:rsidR="00BB6214" w:rsidRDefault="00BB6214" w:rsidP="001D1FC1">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63" w:name="_9.4.4.5_SOME_CASES"/>
      <w:bookmarkEnd w:id="363"/>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 xml:space="preserve">In my opinion there is an unacceptable risk that if the applicant is released on </w:t>
      </w:r>
      <w:proofErr w:type="gramStart"/>
      <w:r w:rsidRPr="006F051E">
        <w:rPr>
          <w:rFonts w:ascii="Arial" w:hAnsi="Arial" w:cs="Arial"/>
          <w:sz w:val="20"/>
          <w:szCs w:val="20"/>
        </w:rPr>
        <w:t>bail</w:t>
      </w:r>
      <w:proofErr w:type="gramEnd"/>
      <w:r w:rsidRPr="006F051E">
        <w:rPr>
          <w:rFonts w:ascii="Arial" w:hAnsi="Arial" w:cs="Arial"/>
          <w:sz w:val="20"/>
          <w:szCs w:val="20"/>
        </w:rPr>
        <w:t xml:space="preserve">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 xml:space="preserve">Re </w:t>
      </w:r>
      <w:proofErr w:type="spellStart"/>
      <w:r w:rsidRPr="00793A3F">
        <w:rPr>
          <w:rFonts w:ascii="Arial" w:hAnsi="Arial" w:cs="Arial"/>
          <w:i/>
          <w:iCs/>
          <w:sz w:val="20"/>
          <w:szCs w:val="20"/>
          <w:u w:val="single"/>
        </w:rPr>
        <w:t>Tresize</w:t>
      </w:r>
      <w:proofErr w:type="spellEnd"/>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The applicant’s proposal that, if bailed, he would reside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w:t>
      </w:r>
      <w:proofErr w:type="gramStart"/>
      <w:r w:rsidR="007D3C27">
        <w:rPr>
          <w:rFonts w:ascii="Arial" w:hAnsi="Arial" w:cs="Arial"/>
          <w:sz w:val="20"/>
          <w:szCs w:val="20"/>
        </w:rPr>
        <w:t>:  “</w:t>
      </w:r>
      <w:proofErr w:type="gramEnd"/>
      <w:r w:rsidR="007D3C27">
        <w:rPr>
          <w:rFonts w:ascii="Arial" w:hAnsi="Arial" w:cs="Arial"/>
          <w:sz w:val="20"/>
          <w:szCs w:val="20"/>
        </w:rPr>
        <w:t xml:space="preserve">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4206818"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p>
    <w:p w14:paraId="6BA1E04A" w14:textId="77777777" w:rsidR="00CD6459" w:rsidRPr="00CB1BE2" w:rsidRDefault="00CD6459" w:rsidP="00CD6459">
      <w:pPr>
        <w:pStyle w:val="Heading2"/>
        <w:tabs>
          <w:tab w:val="left" w:pos="567"/>
        </w:tabs>
        <w:spacing w:line="240" w:lineRule="auto"/>
        <w:rPr>
          <w:rFonts w:ascii="Arial" w:hAnsi="Arial" w:cs="Arial"/>
          <w:sz w:val="20"/>
          <w:szCs w:val="16"/>
        </w:rPr>
      </w:pPr>
      <w:bookmarkStart w:id="364" w:name="_9.4.3_Where_likelihood_1"/>
      <w:bookmarkEnd w:id="364"/>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5" w:name="_9.4.4.3_Unacceptable_risk"/>
      <w:bookmarkStart w:id="366" w:name="_9.4.4_Unacceptable_risk"/>
      <w:bookmarkEnd w:id="365"/>
      <w:bookmarkEnd w:id="366"/>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67"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67"/>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w:t>
      </w:r>
      <w:proofErr w:type="spellStart"/>
      <w:r w:rsidRPr="0012567A">
        <w:rPr>
          <w:rFonts w:ascii="Arial" w:hAnsi="Arial" w:cs="Arial"/>
          <w:iCs/>
          <w:color w:val="000000"/>
          <w:sz w:val="20"/>
        </w:rPr>
        <w:t>iaa</w:t>
      </w:r>
      <w:proofErr w:type="spellEnd"/>
      <w:r w:rsidRPr="0012567A">
        <w:rPr>
          <w:rFonts w:ascii="Arial" w:hAnsi="Arial" w:cs="Arial"/>
          <w:iCs/>
          <w:color w:val="000000"/>
          <w:sz w:val="20"/>
        </w:rPr>
        <w:t>)</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w:t>
      </w:r>
      <w:proofErr w:type="gramStart"/>
      <w:r>
        <w:rPr>
          <w:rFonts w:ascii="Arial" w:hAnsi="Arial" w:cs="Arial"/>
          <w:iCs/>
          <w:color w:val="000000"/>
          <w:sz w:val="20"/>
        </w:rPr>
        <w:t>A(</w:t>
      </w:r>
      <w:proofErr w:type="gramEnd"/>
      <w:r>
        <w:rPr>
          <w:rFonts w:ascii="Arial" w:hAnsi="Arial" w:cs="Arial"/>
          <w:iCs/>
          <w:color w:val="000000"/>
          <w:sz w:val="20"/>
        </w:rPr>
        <w:t>4), 4</w:t>
      </w:r>
      <w:proofErr w:type="gramStart"/>
      <w:r>
        <w:rPr>
          <w:rFonts w:ascii="Arial" w:hAnsi="Arial" w:cs="Arial"/>
          <w:iCs/>
          <w:color w:val="000000"/>
          <w:sz w:val="20"/>
        </w:rPr>
        <w:t>C(</w:t>
      </w:r>
      <w:proofErr w:type="gramEnd"/>
      <w:r>
        <w:rPr>
          <w:rFonts w:ascii="Arial" w:hAnsi="Arial" w:cs="Arial"/>
          <w:iCs/>
          <w:color w:val="000000"/>
          <w:sz w:val="20"/>
        </w:rPr>
        <w:t>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0635234C"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w:t>
      </w:r>
      <w:proofErr w:type="gramStart"/>
      <w:r>
        <w:rPr>
          <w:rFonts w:ascii="Arial" w:hAnsi="Arial" w:cs="Arial"/>
          <w:sz w:val="20"/>
        </w:rPr>
        <w:t>393..</w:t>
      </w:r>
      <w:proofErr w:type="gramEnd"/>
      <w:r>
        <w:rPr>
          <w:rFonts w:ascii="Arial" w:hAnsi="Arial" w:cs="Arial"/>
          <w:sz w:val="20"/>
        </w:rPr>
        <w:t xml:space="preserve">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w:t>
      </w:r>
      <w:proofErr w:type="gramStart"/>
      <w:r w:rsidRPr="009F3954">
        <w:rPr>
          <w:rFonts w:ascii="Arial" w:hAnsi="Arial" w:cs="Arial"/>
          <w:sz w:val="20"/>
          <w:szCs w:val="20"/>
        </w:rPr>
        <w:t>has,</w:t>
      </w:r>
      <w:proofErr w:type="gramEnd"/>
      <w:r w:rsidRPr="009F3954">
        <w:rPr>
          <w:rFonts w:ascii="Arial" w:hAnsi="Arial" w:cs="Arial"/>
          <w:sz w:val="20"/>
          <w:szCs w:val="20"/>
        </w:rPr>
        <w:t xml:space="preserve">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w:t>
      </w:r>
      <w:proofErr w:type="spellStart"/>
      <w:r w:rsidR="00993573" w:rsidRPr="00993573">
        <w:rPr>
          <w:rFonts w:ascii="Arial" w:hAnsi="Arial" w:cs="Arial"/>
          <w:sz w:val="20"/>
        </w:rPr>
        <w:t>ach</w:t>
      </w:r>
      <w:proofErr w:type="spellEnd"/>
      <w:r w:rsidR="00993573" w:rsidRPr="00993573">
        <w:rPr>
          <w:rFonts w:ascii="Arial" w:hAnsi="Arial" w:cs="Arial"/>
          <w:sz w:val="20"/>
        </w:rPr>
        <w:t xml:space="preserve">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8" w:name="_9.4.4.1_Where_unacceptable"/>
      <w:bookmarkStart w:id="369" w:name="_9.4.4.1_Otherwise_unacceptable"/>
      <w:bookmarkEnd w:id="368"/>
      <w:bookmarkEnd w:id="369"/>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 xml:space="preserve">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w:t>
      </w:r>
      <w:r>
        <w:rPr>
          <w:rFonts w:ascii="Arial" w:hAnsi="Arial" w:cs="Arial"/>
          <w:sz w:val="20"/>
        </w:rPr>
        <w:lastRenderedPageBreak/>
        <w:t>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0" w:name="_9.4.4.7_SOME_CASES"/>
      <w:bookmarkEnd w:id="370"/>
      <w:r>
        <w:rPr>
          <w:rFonts w:ascii="Arial" w:hAnsi="Arial" w:cs="Arial"/>
          <w:b/>
          <w:bCs/>
          <w:sz w:val="20"/>
        </w:rPr>
        <w:lastRenderedPageBreak/>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w:t>
      </w:r>
      <w:proofErr w:type="gramStart"/>
      <w:r>
        <w:rPr>
          <w:rFonts w:ascii="Arial" w:hAnsi="Arial" w:cs="Arial"/>
          <w:sz w:val="20"/>
        </w:rPr>
        <w:t>….This</w:t>
      </w:r>
      <w:proofErr w:type="gramEnd"/>
      <w:r>
        <w:rPr>
          <w:rFonts w:ascii="Arial" w:hAnsi="Arial" w:cs="Arial"/>
          <w:sz w:val="20"/>
        </w:rPr>
        <w:t xml:space="preserve">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w:t>
      </w:r>
      <w:proofErr w:type="gramStart"/>
      <w:r>
        <w:rPr>
          <w:rFonts w:ascii="Arial" w:hAnsi="Arial" w:cs="Arial"/>
          <w:sz w:val="20"/>
        </w:rPr>
        <w:t>….He</w:t>
      </w:r>
      <w:proofErr w:type="gramEnd"/>
      <w:r>
        <w:rPr>
          <w:rFonts w:ascii="Arial" w:hAnsi="Arial" w:cs="Arial"/>
          <w:sz w:val="20"/>
        </w:rPr>
        <w:t xml:space="preserv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 xml:space="preserve">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w:t>
      </w:r>
      <w:proofErr w:type="gramStart"/>
      <w:r w:rsidRPr="00FF688B">
        <w:rPr>
          <w:rStyle w:val="loose1"/>
          <w:rFonts w:ascii="Arial" w:hAnsi="Arial" w:cs="Arial"/>
          <w:color w:val="000000"/>
          <w:sz w:val="20"/>
          <w:lang w:val="en"/>
          <w:specVanish w:val="0"/>
        </w:rPr>
        <w:t>period of time</w:t>
      </w:r>
      <w:proofErr w:type="gramEnd"/>
      <w:r w:rsidRPr="00FF688B">
        <w:rPr>
          <w:rStyle w:val="loose1"/>
          <w:rFonts w:ascii="Arial" w:hAnsi="Arial" w:cs="Arial"/>
          <w:color w:val="000000"/>
          <w:sz w:val="20"/>
          <w:lang w:val="en"/>
          <w:specVanish w:val="0"/>
        </w:rPr>
        <w:t xml:space="preserv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 xml:space="preserve">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16A381DF"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1"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1"/>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2" w:name="_9.4.4.8_SOME_CASES"/>
      <w:bookmarkEnd w:id="372"/>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3" w:name="_Hlk135821103"/>
      <w:r w:rsidRPr="000D7891">
        <w:rPr>
          <w:rFonts w:ascii="Arial" w:hAnsi="Arial" w:cs="Arial"/>
          <w:i/>
          <w:iCs/>
          <w:sz w:val="20"/>
        </w:rPr>
        <w:t>Re Ikebudu</w:t>
      </w:r>
      <w:r>
        <w:rPr>
          <w:rFonts w:ascii="Arial" w:hAnsi="Arial" w:cs="Arial"/>
          <w:sz w:val="20"/>
        </w:rPr>
        <w:t xml:space="preserve"> [2023] VSC 265 </w:t>
      </w:r>
      <w:bookmarkEnd w:id="373"/>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74" w:name="_9.4.5_Whether_or"/>
      <w:bookmarkStart w:id="375" w:name="_9.4.5_Where_unacceptable_1"/>
      <w:bookmarkStart w:id="376" w:name="_Toc30691433"/>
      <w:bookmarkStart w:id="377" w:name="_Toc30691811"/>
      <w:bookmarkStart w:id="378" w:name="_Toc30692191"/>
      <w:bookmarkStart w:id="379" w:name="_Toc30692949"/>
      <w:bookmarkStart w:id="380" w:name="_Toc30693328"/>
      <w:bookmarkStart w:id="381" w:name="_Toc30693706"/>
      <w:bookmarkStart w:id="382" w:name="_Toc30694084"/>
      <w:bookmarkStart w:id="383" w:name="_Toc30694464"/>
      <w:bookmarkStart w:id="384" w:name="_Toc30699054"/>
      <w:bookmarkStart w:id="385" w:name="_Toc30699439"/>
      <w:bookmarkStart w:id="386" w:name="_Toc30699824"/>
      <w:bookmarkStart w:id="387" w:name="_Toc30700979"/>
      <w:bookmarkStart w:id="388" w:name="_Toc30701366"/>
      <w:bookmarkStart w:id="389" w:name="_Toc30743971"/>
      <w:bookmarkStart w:id="390" w:name="_Toc30754794"/>
      <w:bookmarkStart w:id="391" w:name="_Toc30757250"/>
      <w:bookmarkStart w:id="392" w:name="_Toc30757798"/>
      <w:bookmarkStart w:id="393" w:name="_Toc30758198"/>
      <w:bookmarkStart w:id="394" w:name="_Toc30762959"/>
      <w:bookmarkStart w:id="395" w:name="_Toc30767613"/>
      <w:bookmarkStart w:id="396" w:name="_Toc34823631"/>
      <w:bookmarkEnd w:id="374"/>
      <w:bookmarkEnd w:id="375"/>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97" w:name="_9.4.6_Refusal_of"/>
      <w:bookmarkStart w:id="398" w:name="_Toc30691434"/>
      <w:bookmarkStart w:id="399" w:name="_Toc30691812"/>
      <w:bookmarkStart w:id="400" w:name="_Toc30692192"/>
      <w:bookmarkStart w:id="401" w:name="_Toc30692950"/>
      <w:bookmarkStart w:id="402" w:name="_Toc30693329"/>
      <w:bookmarkStart w:id="403" w:name="_Toc30693707"/>
      <w:bookmarkStart w:id="404" w:name="_Toc30694085"/>
      <w:bookmarkStart w:id="405" w:name="_Toc30694465"/>
      <w:bookmarkStart w:id="406" w:name="_Toc30699055"/>
      <w:bookmarkStart w:id="407" w:name="_Toc30699440"/>
      <w:bookmarkStart w:id="408" w:name="_Toc30699825"/>
      <w:bookmarkStart w:id="409" w:name="_Toc30700980"/>
      <w:bookmarkStart w:id="410" w:name="_Toc30701367"/>
      <w:bookmarkStart w:id="411" w:name="_Toc30743972"/>
      <w:bookmarkStart w:id="412" w:name="_Toc30754795"/>
      <w:bookmarkStart w:id="413" w:name="_Toc30757251"/>
      <w:bookmarkStart w:id="414" w:name="_Toc30757799"/>
      <w:bookmarkStart w:id="415" w:name="_Toc30758199"/>
      <w:bookmarkStart w:id="416" w:name="_Toc30762960"/>
      <w:bookmarkStart w:id="417" w:name="_Toc30767614"/>
      <w:bookmarkStart w:id="418" w:name="_Toc34823632"/>
      <w:bookmarkEnd w:id="397"/>
      <w:r>
        <w:rPr>
          <w:rFonts w:ascii="Arial" w:hAnsi="Arial" w:cs="Arial"/>
          <w:b/>
          <w:bCs/>
          <w:sz w:val="20"/>
        </w:rPr>
        <w:t>9.4.6</w:t>
      </w:r>
      <w:r>
        <w:rPr>
          <w:rFonts w:ascii="Arial" w:hAnsi="Arial" w:cs="Arial"/>
          <w:b/>
          <w:bCs/>
          <w:sz w:val="20"/>
        </w:rPr>
        <w:tab/>
        <w:t>Refusal of bail where person seriously injured</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9" w:name="_9.4.7_Bail_pending"/>
      <w:bookmarkStart w:id="420" w:name="_Toc30691435"/>
      <w:bookmarkStart w:id="421" w:name="_Toc30691813"/>
      <w:bookmarkStart w:id="422" w:name="_Toc30692193"/>
      <w:bookmarkStart w:id="423" w:name="_Toc30692951"/>
      <w:bookmarkStart w:id="424" w:name="_Toc30693330"/>
      <w:bookmarkStart w:id="425" w:name="_Toc30693708"/>
      <w:bookmarkStart w:id="426" w:name="_Toc30694086"/>
      <w:bookmarkStart w:id="427" w:name="_Toc30694466"/>
      <w:bookmarkStart w:id="428" w:name="_Toc30699056"/>
      <w:bookmarkStart w:id="429" w:name="_Toc30699441"/>
      <w:bookmarkStart w:id="430" w:name="_Toc30699826"/>
      <w:bookmarkStart w:id="431" w:name="_Toc30700981"/>
      <w:bookmarkStart w:id="432" w:name="_Toc30701368"/>
      <w:bookmarkStart w:id="433" w:name="_Toc30743973"/>
      <w:bookmarkStart w:id="434" w:name="_Toc30754796"/>
      <w:bookmarkStart w:id="435" w:name="_Toc30757252"/>
      <w:bookmarkStart w:id="436" w:name="_Toc30757800"/>
      <w:bookmarkStart w:id="437" w:name="_Toc30758200"/>
      <w:bookmarkStart w:id="438" w:name="_Toc30762961"/>
      <w:bookmarkStart w:id="439" w:name="_Toc30767615"/>
      <w:bookmarkStart w:id="440" w:name="_Toc34823633"/>
      <w:bookmarkEnd w:id="419"/>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w:t>
      </w:r>
      <w:proofErr w:type="gramStart"/>
      <w:r w:rsidRPr="00534F96">
        <w:rPr>
          <w:rFonts w:ascii="Arial" w:hAnsi="Arial" w:cs="Arial"/>
          <w:color w:val="000000"/>
          <w:sz w:val="20"/>
        </w:rPr>
        <w:t>H.Phillips</w:t>
      </w:r>
      <w:proofErr w:type="spellEnd"/>
      <w:proofErr w:type="gram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1" w:name="_9.4.8_Bail_pending"/>
      <w:bookmarkEnd w:id="441"/>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proofErr w:type="gramStart"/>
      <w:r w:rsidRPr="0035541C">
        <w:rPr>
          <w:rFonts w:ascii="Arial" w:hAnsi="Arial" w:cs="Arial"/>
          <w:b/>
          <w:bCs/>
          <w:sz w:val="20"/>
          <w:szCs w:val="20"/>
        </w:rPr>
        <w:t xml:space="preserve">265 </w:t>
      </w:r>
      <w:r w:rsidR="0035541C">
        <w:rPr>
          <w:rFonts w:ascii="Arial" w:hAnsi="Arial" w:cs="Arial"/>
          <w:b/>
          <w:bCs/>
          <w:sz w:val="20"/>
          <w:szCs w:val="20"/>
        </w:rPr>
        <w:t xml:space="preserve"> `</w:t>
      </w:r>
      <w:proofErr w:type="gramEnd"/>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2" w:name="_9.4.9_Relevance_of"/>
      <w:bookmarkEnd w:id="442"/>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3"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44" w:name="_9.4.10_Relevance_of"/>
      <w:bookmarkEnd w:id="444"/>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3"/>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45"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45"/>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46"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46"/>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47" w:name="_9.4.11_Relevance_of"/>
      <w:bookmarkEnd w:id="447"/>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w:t>
      </w:r>
      <w:proofErr w:type="gramStart"/>
      <w:r w:rsidRPr="00BD1B85">
        <w:rPr>
          <w:rFonts w:ascii="Arial" w:hAnsi="Arial" w:cs="Arial"/>
          <w:sz w:val="20"/>
          <w:szCs w:val="20"/>
        </w:rPr>
        <w:t>58]</w:t>
      </w:r>
      <w:r>
        <w:rPr>
          <w:rFonts w:ascii="Arial" w:hAnsi="Arial" w:cs="Arial"/>
          <w:sz w:val="20"/>
          <w:szCs w:val="20"/>
        </w:rPr>
        <w:noBreakHyphen/>
      </w:r>
      <w:proofErr w:type="gramEnd"/>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w:t>
      </w:r>
      <w:proofErr w:type="gramStart"/>
      <w:r>
        <w:rPr>
          <w:rFonts w:ascii="Arial" w:hAnsi="Arial" w:cs="Arial"/>
          <w:color w:val="000000"/>
          <w:sz w:val="20"/>
          <w:szCs w:val="20"/>
        </w:rPr>
        <w:t>55]</w:t>
      </w:r>
      <w:r w:rsidR="00A05251">
        <w:rPr>
          <w:rFonts w:ascii="Arial" w:hAnsi="Arial" w:cs="Arial"/>
          <w:color w:val="000000"/>
          <w:sz w:val="20"/>
          <w:szCs w:val="20"/>
        </w:rPr>
        <w:noBreakHyphen/>
      </w:r>
      <w:proofErr w:type="gramEnd"/>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48" w:name="_9.4.12_Relevance_of"/>
      <w:bookmarkEnd w:id="448"/>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lastRenderedPageBreak/>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tram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lastRenderedPageBreak/>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49" w:name="_9.5_Bail_-"/>
      <w:bookmarkStart w:id="450" w:name="_Toc30691436"/>
      <w:bookmarkStart w:id="451" w:name="_Toc30691814"/>
      <w:bookmarkStart w:id="452" w:name="_Toc30692194"/>
      <w:bookmarkStart w:id="453" w:name="_Toc30692952"/>
      <w:bookmarkStart w:id="454" w:name="_Toc30693331"/>
      <w:bookmarkStart w:id="455" w:name="_Toc30693709"/>
      <w:bookmarkStart w:id="456" w:name="_Toc30694087"/>
      <w:bookmarkStart w:id="457" w:name="_Toc30694467"/>
      <w:bookmarkStart w:id="458" w:name="_Toc30699057"/>
      <w:bookmarkStart w:id="459" w:name="_Toc30699442"/>
      <w:bookmarkStart w:id="460" w:name="_Toc30699827"/>
      <w:bookmarkStart w:id="461" w:name="_Toc30700982"/>
      <w:bookmarkStart w:id="462" w:name="_Toc30701369"/>
      <w:bookmarkStart w:id="463" w:name="_Toc30743974"/>
      <w:bookmarkStart w:id="464" w:name="_Toc30754797"/>
      <w:bookmarkStart w:id="465" w:name="_Toc30757253"/>
      <w:bookmarkStart w:id="466" w:name="_Toc30757801"/>
      <w:bookmarkStart w:id="467" w:name="_Toc30758201"/>
      <w:bookmarkStart w:id="468" w:name="_Toc30762962"/>
      <w:bookmarkStart w:id="469" w:name="_Toc30767616"/>
      <w:bookmarkStart w:id="470" w:name="_Toc34823634"/>
      <w:bookmarkEnd w:id="449"/>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1" w:name="_9.5.1_Whether_the"/>
      <w:bookmarkStart w:id="472" w:name="_Toc30691437"/>
      <w:bookmarkStart w:id="473" w:name="_Toc30691815"/>
      <w:bookmarkStart w:id="474" w:name="_Toc30692195"/>
      <w:bookmarkStart w:id="475" w:name="_Toc30692953"/>
      <w:bookmarkStart w:id="476" w:name="_Toc30693332"/>
      <w:bookmarkStart w:id="477" w:name="_Toc30693710"/>
      <w:bookmarkStart w:id="478" w:name="_Toc30694088"/>
      <w:bookmarkStart w:id="479" w:name="_Toc30694468"/>
      <w:bookmarkStart w:id="480" w:name="_Toc30699058"/>
      <w:bookmarkStart w:id="481" w:name="_Toc30699443"/>
      <w:bookmarkStart w:id="482" w:name="_Toc30699828"/>
      <w:bookmarkStart w:id="483" w:name="_Toc30700983"/>
      <w:bookmarkStart w:id="484" w:name="_Toc30701370"/>
      <w:bookmarkStart w:id="485" w:name="_Toc30743975"/>
      <w:bookmarkStart w:id="486" w:name="_Toc30754798"/>
      <w:bookmarkStart w:id="487" w:name="_Toc30757254"/>
      <w:bookmarkStart w:id="488" w:name="_Toc30757802"/>
      <w:bookmarkStart w:id="489" w:name="_Toc30758202"/>
      <w:bookmarkStart w:id="490" w:name="_Toc30762963"/>
      <w:bookmarkStart w:id="491" w:name="_Toc30767617"/>
      <w:bookmarkStart w:id="492" w:name="_Toc34823635"/>
      <w:bookmarkEnd w:id="471"/>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3"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3"/>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94" w:name="_9.5.2_Evidence_in"/>
      <w:bookmarkStart w:id="495" w:name="_9.5.2_Bail_undertaking"/>
      <w:bookmarkStart w:id="496" w:name="_Toc30691438"/>
      <w:bookmarkStart w:id="497" w:name="_Toc30691816"/>
      <w:bookmarkStart w:id="498" w:name="_Toc30692196"/>
      <w:bookmarkStart w:id="499" w:name="_Toc30692954"/>
      <w:bookmarkStart w:id="500" w:name="_Toc30693333"/>
      <w:bookmarkStart w:id="501" w:name="_Toc30693711"/>
      <w:bookmarkStart w:id="502" w:name="_Toc30694089"/>
      <w:bookmarkStart w:id="503" w:name="_Toc30694469"/>
      <w:bookmarkStart w:id="504" w:name="_Toc30699059"/>
      <w:bookmarkStart w:id="505" w:name="_Toc30699444"/>
      <w:bookmarkStart w:id="506" w:name="_Toc30699829"/>
      <w:bookmarkStart w:id="507" w:name="_Toc30700984"/>
      <w:bookmarkStart w:id="508" w:name="_Toc30701371"/>
      <w:bookmarkStart w:id="509" w:name="_Toc30743976"/>
      <w:bookmarkStart w:id="510" w:name="_Toc30754799"/>
      <w:bookmarkStart w:id="511" w:name="_Toc30757255"/>
      <w:bookmarkStart w:id="512" w:name="_Toc30757803"/>
      <w:bookmarkStart w:id="513" w:name="_Toc30758203"/>
      <w:bookmarkStart w:id="514" w:name="_Toc30762964"/>
      <w:bookmarkStart w:id="515" w:name="_Toc30767618"/>
      <w:bookmarkStart w:id="516" w:name="_Toc34823636"/>
      <w:bookmarkEnd w:id="494"/>
      <w:bookmarkEnd w:id="495"/>
      <w:r>
        <w:rPr>
          <w:rFonts w:ascii="Arial" w:hAnsi="Arial" w:cs="Arial"/>
          <w:b/>
          <w:bCs/>
          <w:sz w:val="20"/>
        </w:rPr>
        <w:t>9.5.2</w:t>
      </w:r>
      <w:r>
        <w:rPr>
          <w:rFonts w:ascii="Arial" w:hAnsi="Arial" w:cs="Arial"/>
          <w:b/>
          <w:bCs/>
          <w:sz w:val="20"/>
        </w:rPr>
        <w:tab/>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17" w:name="_9.5.3_Bail_undertaking,"/>
      <w:bookmarkEnd w:id="517"/>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w:t>
      </w:r>
      <w:r>
        <w:rPr>
          <w:rFonts w:ascii="Arial" w:hAnsi="Arial" w:cs="Arial"/>
          <w:color w:val="000000"/>
          <w:sz w:val="20"/>
        </w:rPr>
        <w:lastRenderedPageBreak/>
        <w:t>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18"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18"/>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9" w:name="Heading156"/>
      <w:bookmarkEnd w:id="519"/>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0" w:name="Heading157"/>
      <w:bookmarkEnd w:id="520"/>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1" w:name="Heading158"/>
      <w:bookmarkEnd w:id="521"/>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2" w:name="Heading159"/>
      <w:bookmarkEnd w:id="522"/>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3" w:name="Heading160"/>
      <w:bookmarkEnd w:id="523"/>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4" w:name="Heading161"/>
      <w:bookmarkEnd w:id="524"/>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25" w:name="_9.5.3_Bail_guarantees"/>
      <w:bookmarkEnd w:id="525"/>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08E6044B"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w:t>
      </w:r>
      <w:r w:rsidRPr="00056CAB">
        <w:rPr>
          <w:rFonts w:ascii="Arial" w:hAnsi="Arial" w:cs="Arial"/>
          <w:b/>
          <w:color w:val="000000"/>
          <w:sz w:val="20"/>
          <w:szCs w:val="20"/>
        </w:rPr>
        <w:t>ss.17C-17P</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7EDE0E29"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lastRenderedPageBreak/>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26"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26"/>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 xml:space="preserve">City of </w:t>
            </w:r>
            <w:proofErr w:type="spellStart"/>
            <w:r>
              <w:rPr>
                <w:rFonts w:ascii="Arial" w:hAnsi="Arial" w:cs="Arial"/>
                <w:color w:val="000000"/>
                <w:sz w:val="20"/>
              </w:rPr>
              <w:t>Brimbank</w:t>
            </w:r>
            <w:proofErr w:type="spellEnd"/>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w:t>
            </w:r>
            <w:proofErr w:type="spellStart"/>
            <w:r>
              <w:rPr>
                <w:rFonts w:ascii="Arial" w:hAnsi="Arial" w:cs="Arial"/>
                <w:color w:val="000000"/>
                <w:sz w:val="20"/>
              </w:rPr>
              <w:t>bek</w:t>
            </w:r>
            <w:proofErr w:type="spellEnd"/>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w:t>
      </w:r>
      <w:proofErr w:type="spellStart"/>
      <w:r w:rsidRPr="00924B01">
        <w:rPr>
          <w:rFonts w:ascii="Arial" w:hAnsi="Arial" w:cs="Arial"/>
          <w:color w:val="000000"/>
          <w:sz w:val="20"/>
        </w:rPr>
        <w:t>Jagot</w:t>
      </w:r>
      <w:proofErr w:type="spellEnd"/>
      <w:r w:rsidRPr="00924B01">
        <w:rPr>
          <w:rFonts w:ascii="Arial" w:hAnsi="Arial" w:cs="Arial"/>
          <w:color w:val="000000"/>
          <w:sz w:val="20"/>
        </w:rPr>
        <w:t xml:space="preserve">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27" w:name="_9.5.3_Bail_guarantees/guarantors"/>
      <w:bookmarkEnd w:id="527"/>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proofErr w:type="gramStart"/>
      <w:r w:rsidRPr="00117B39">
        <w:rPr>
          <w:rFonts w:ascii="Arial" w:hAnsi="Arial" w:cs="Arial"/>
          <w:color w:val="000000"/>
          <w:sz w:val="20"/>
          <w:lang w:val="en" w:eastAsia="en-AU"/>
        </w:rPr>
        <w:t>The surety</w:t>
      </w:r>
      <w:proofErr w:type="gramEnd"/>
      <w:r w:rsidRPr="00117B39">
        <w:rPr>
          <w:rFonts w:ascii="Arial" w:hAnsi="Arial" w:cs="Arial"/>
          <w:color w:val="000000"/>
          <w:sz w:val="20"/>
          <w:lang w:val="en" w:eastAsia="en-AU"/>
        </w:rPr>
        <w:t xml:space="preserve">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w:t>
      </w:r>
      <w:proofErr w:type="gramStart"/>
      <w:r w:rsidRPr="00117B39">
        <w:rPr>
          <w:rFonts w:ascii="Arial" w:hAnsi="Arial" w:cs="Arial"/>
          <w:color w:val="000000"/>
          <w:sz w:val="20"/>
          <w:lang w:val="en" w:eastAsia="en-AU"/>
        </w:rPr>
        <w:t>a public</w:t>
      </w:r>
      <w:proofErr w:type="gramEnd"/>
      <w:r w:rsidRPr="00117B39">
        <w:rPr>
          <w:rFonts w:ascii="Arial" w:hAnsi="Arial" w:cs="Arial"/>
          <w:color w:val="000000"/>
          <w:sz w:val="20"/>
          <w:lang w:val="en" w:eastAsia="en-AU"/>
        </w:rPr>
        <w:t xml:space="preserve">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28" w:name="_9.5.4_Extension_of"/>
      <w:bookmarkStart w:id="529" w:name="_Toc30691440"/>
      <w:bookmarkStart w:id="530" w:name="_Toc30691818"/>
      <w:bookmarkStart w:id="531" w:name="_Toc30692198"/>
      <w:bookmarkStart w:id="532" w:name="_Toc30692956"/>
      <w:bookmarkStart w:id="533" w:name="_Toc30693335"/>
      <w:bookmarkStart w:id="534" w:name="_Toc30693713"/>
      <w:bookmarkStart w:id="535" w:name="_Toc30694091"/>
      <w:bookmarkStart w:id="536" w:name="_Toc30694471"/>
      <w:bookmarkStart w:id="537" w:name="_Toc30699061"/>
      <w:bookmarkStart w:id="538" w:name="_Toc30699446"/>
      <w:bookmarkStart w:id="539" w:name="_Toc30699831"/>
      <w:bookmarkStart w:id="540" w:name="_Toc30700986"/>
      <w:bookmarkStart w:id="541" w:name="_Toc30701373"/>
      <w:bookmarkStart w:id="542" w:name="_Toc30743978"/>
      <w:bookmarkStart w:id="543" w:name="_Toc30754801"/>
      <w:bookmarkStart w:id="544" w:name="_Toc30757257"/>
      <w:bookmarkStart w:id="545" w:name="_Toc30757805"/>
      <w:bookmarkStart w:id="546" w:name="_Toc30758205"/>
      <w:bookmarkStart w:id="547" w:name="_Toc30762966"/>
      <w:bookmarkStart w:id="548" w:name="_Toc30767620"/>
      <w:bookmarkStart w:id="549" w:name="_Toc34823638"/>
      <w:bookmarkEnd w:id="528"/>
      <w:r w:rsidRPr="00117B39">
        <w:rPr>
          <w:rFonts w:ascii="Arial" w:hAnsi="Arial" w:cs="Arial"/>
          <w:b/>
          <w:bCs/>
          <w:color w:val="000000"/>
          <w:sz w:val="20"/>
        </w:rPr>
        <w:t>9.5.4</w:t>
      </w:r>
      <w:r w:rsidRPr="00117B39">
        <w:rPr>
          <w:rFonts w:ascii="Arial" w:hAnsi="Arial" w:cs="Arial"/>
          <w:b/>
          <w:bCs/>
          <w:color w:val="000000"/>
          <w:sz w:val="20"/>
        </w:rPr>
        <w:tab/>
        <w:t>Extension of bail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0" w:name="_9.5.5_Reasons_and"/>
      <w:bookmarkStart w:id="551" w:name="_Toc30691441"/>
      <w:bookmarkStart w:id="552" w:name="_Toc30691819"/>
      <w:bookmarkStart w:id="553" w:name="_Toc30692199"/>
      <w:bookmarkStart w:id="554" w:name="_Toc30692957"/>
      <w:bookmarkStart w:id="555" w:name="_Toc30693336"/>
      <w:bookmarkStart w:id="556" w:name="_Toc30693714"/>
      <w:bookmarkStart w:id="557" w:name="_Toc30694092"/>
      <w:bookmarkStart w:id="558" w:name="_Toc30694472"/>
      <w:bookmarkStart w:id="559" w:name="_Toc30699062"/>
      <w:bookmarkStart w:id="560" w:name="_Toc30699447"/>
      <w:bookmarkStart w:id="561" w:name="_Toc30699832"/>
      <w:bookmarkStart w:id="562" w:name="_Toc30700987"/>
      <w:bookmarkStart w:id="563" w:name="_Toc30701374"/>
      <w:bookmarkStart w:id="564" w:name="_Toc30743979"/>
      <w:bookmarkStart w:id="565" w:name="_Toc30754802"/>
      <w:bookmarkStart w:id="566" w:name="_Toc30757258"/>
      <w:bookmarkStart w:id="567" w:name="_Toc30757806"/>
      <w:bookmarkStart w:id="568" w:name="_Toc30758206"/>
      <w:bookmarkStart w:id="569" w:name="_Toc30762967"/>
      <w:bookmarkStart w:id="570" w:name="_Toc30767621"/>
      <w:bookmarkStart w:id="571" w:name="_Toc34823639"/>
      <w:bookmarkEnd w:id="550"/>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w:t>
      </w:r>
      <w:r w:rsidRPr="00117B39">
        <w:rPr>
          <w:rFonts w:ascii="Arial" w:hAnsi="Arial" w:cs="Arial"/>
          <w:color w:val="000000"/>
          <w:sz w:val="20"/>
        </w:rPr>
        <w:lastRenderedPageBreak/>
        <w:t>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2" w:name="_9.5.6_Further_application"/>
      <w:bookmarkStart w:id="573" w:name="_Toc30691442"/>
      <w:bookmarkStart w:id="574" w:name="_Toc30691820"/>
      <w:bookmarkStart w:id="575" w:name="_Toc30692200"/>
      <w:bookmarkStart w:id="576" w:name="_Toc30692958"/>
      <w:bookmarkStart w:id="577" w:name="_Toc30693337"/>
      <w:bookmarkStart w:id="578" w:name="_Toc30693715"/>
      <w:bookmarkStart w:id="579" w:name="_Toc30694093"/>
      <w:bookmarkStart w:id="580" w:name="_Toc30694473"/>
      <w:bookmarkStart w:id="581" w:name="_Toc30699063"/>
      <w:bookmarkStart w:id="582" w:name="_Toc30699448"/>
      <w:bookmarkStart w:id="583" w:name="_Toc30699833"/>
      <w:bookmarkStart w:id="584" w:name="_Toc30700988"/>
      <w:bookmarkStart w:id="585" w:name="_Toc30701375"/>
      <w:bookmarkStart w:id="586" w:name="_Toc30743980"/>
      <w:bookmarkStart w:id="587" w:name="_Toc30754803"/>
      <w:bookmarkStart w:id="588" w:name="_Toc30757259"/>
      <w:bookmarkStart w:id="589" w:name="_Toc30757807"/>
      <w:bookmarkStart w:id="590" w:name="_Toc30758207"/>
      <w:bookmarkStart w:id="591" w:name="_Toc30762968"/>
      <w:bookmarkStart w:id="592" w:name="_Toc30767622"/>
      <w:bookmarkStart w:id="593" w:name="_Toc34823640"/>
      <w:bookmarkEnd w:id="572"/>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w:t>
      </w:r>
      <w:proofErr w:type="gramStart"/>
      <w:r w:rsidR="000A4525" w:rsidRPr="00117B39">
        <w:rPr>
          <w:rFonts w:ascii="Arial" w:hAnsi="Arial" w:cs="Arial"/>
          <w:color w:val="000000"/>
          <w:sz w:val="20"/>
        </w:rPr>
        <w:t>AH(</w:t>
      </w:r>
      <w:proofErr w:type="gramEnd"/>
      <w:r w:rsidR="000A4525" w:rsidRPr="00117B39">
        <w:rPr>
          <w:rFonts w:ascii="Arial" w:hAnsi="Arial" w:cs="Arial"/>
          <w:color w:val="000000"/>
          <w:sz w:val="20"/>
        </w:rPr>
        <w:t>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w:t>
      </w:r>
      <w:proofErr w:type="gramStart"/>
      <w:r w:rsidRPr="002826FB">
        <w:rPr>
          <w:rFonts w:ascii="Arial" w:hAnsi="Arial" w:cs="Arial"/>
          <w:sz w:val="20"/>
          <w:szCs w:val="20"/>
        </w:rPr>
        <w:t>bail</w:t>
      </w:r>
      <w:proofErr w:type="gramEnd"/>
      <w:r w:rsidRPr="002826FB">
        <w:rPr>
          <w:rFonts w:ascii="Arial" w:hAnsi="Arial" w:cs="Arial"/>
          <w:sz w:val="20"/>
          <w:szCs w:val="20"/>
        </w:rPr>
        <w:t xml:space="preserve">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w:t>
      </w:r>
      <w:proofErr w:type="gramStart"/>
      <w:r w:rsidRPr="002826FB">
        <w:rPr>
          <w:rFonts w:ascii="Arial" w:hAnsi="Arial" w:cs="Arial"/>
          <w:sz w:val="20"/>
          <w:szCs w:val="20"/>
        </w:rPr>
        <w:t>26]</w:t>
      </w:r>
      <w:r>
        <w:rPr>
          <w:rFonts w:ascii="Arial" w:hAnsi="Arial" w:cs="Arial"/>
          <w:sz w:val="20"/>
          <w:szCs w:val="20"/>
        </w:rPr>
        <w:noBreakHyphen/>
      </w:r>
      <w:proofErr w:type="gramEnd"/>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94" w:name="_9.5.6.1_SOME_CASES"/>
      <w:bookmarkEnd w:id="594"/>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95" w:name="_9.5.7_Application_to"/>
      <w:bookmarkStart w:id="596" w:name="_Toc30691443"/>
      <w:bookmarkStart w:id="597" w:name="_Toc30691821"/>
      <w:bookmarkStart w:id="598" w:name="_Toc30692201"/>
      <w:bookmarkStart w:id="599" w:name="_Toc30692959"/>
      <w:bookmarkStart w:id="600" w:name="_Toc30693338"/>
      <w:bookmarkStart w:id="601" w:name="_Toc30693716"/>
      <w:bookmarkStart w:id="602" w:name="_Toc30694094"/>
      <w:bookmarkStart w:id="603" w:name="_Toc30694474"/>
      <w:bookmarkStart w:id="604" w:name="_Toc30699064"/>
      <w:bookmarkStart w:id="605" w:name="_Toc30699449"/>
      <w:bookmarkStart w:id="606" w:name="_Toc30699834"/>
      <w:bookmarkStart w:id="607" w:name="_Toc30700989"/>
      <w:bookmarkStart w:id="608" w:name="_Toc30701376"/>
      <w:bookmarkStart w:id="609" w:name="_Toc30743981"/>
      <w:bookmarkStart w:id="610" w:name="_Toc30754804"/>
      <w:bookmarkStart w:id="611" w:name="_Toc30757260"/>
      <w:bookmarkStart w:id="612" w:name="_Toc30757808"/>
      <w:bookmarkStart w:id="613" w:name="_Toc30758208"/>
      <w:bookmarkStart w:id="614" w:name="_Toc30762969"/>
      <w:bookmarkStart w:id="615" w:name="_Toc30767623"/>
      <w:bookmarkStart w:id="616" w:name="_Toc34823641"/>
      <w:bookmarkEnd w:id="595"/>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1) or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17" w:name="_9.5.8_Application_to"/>
      <w:bookmarkEnd w:id="617"/>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18"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w:t>
      </w:r>
      <w:proofErr w:type="gramStart"/>
      <w:r w:rsidRPr="001439A1">
        <w:rPr>
          <w:rFonts w:ascii="Arial" w:hAnsi="Arial" w:cs="Arial"/>
          <w:sz w:val="20"/>
          <w:szCs w:val="22"/>
        </w:rPr>
        <w:t>AA(</w:t>
      </w:r>
      <w:proofErr w:type="gramEnd"/>
      <w:r w:rsidRPr="001439A1">
        <w:rPr>
          <w:rFonts w:ascii="Arial" w:hAnsi="Arial" w:cs="Arial"/>
          <w:sz w:val="20"/>
          <w:szCs w:val="22"/>
        </w:rPr>
        <w:t>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9" w:name="_Toc30691444"/>
      <w:bookmarkStart w:id="620" w:name="_Toc30691822"/>
      <w:bookmarkStart w:id="621" w:name="_Toc30692202"/>
      <w:bookmarkStart w:id="622" w:name="_Toc30692960"/>
      <w:bookmarkStart w:id="623" w:name="_Toc30693339"/>
      <w:bookmarkStart w:id="624" w:name="_Toc30693717"/>
      <w:bookmarkStart w:id="625" w:name="_Toc30694095"/>
      <w:bookmarkStart w:id="626" w:name="_Toc30694475"/>
      <w:bookmarkStart w:id="627" w:name="_Toc30699065"/>
      <w:bookmarkStart w:id="628" w:name="_Toc30699450"/>
      <w:bookmarkStart w:id="629" w:name="_Toc30699835"/>
      <w:bookmarkStart w:id="630" w:name="_Toc30700990"/>
      <w:bookmarkStart w:id="631" w:name="_Toc30701377"/>
      <w:bookmarkStart w:id="632" w:name="_Toc30743982"/>
      <w:bookmarkStart w:id="633" w:name="_Toc30754805"/>
      <w:bookmarkStart w:id="634" w:name="_Toc30757261"/>
      <w:bookmarkStart w:id="635" w:name="_Toc30757809"/>
      <w:bookmarkStart w:id="636" w:name="_Toc30758209"/>
      <w:bookmarkStart w:id="637" w:name="_Toc30762970"/>
      <w:bookmarkStart w:id="638" w:name="_Toc30767624"/>
      <w:bookmarkStart w:id="639" w:name="_Toc34823642"/>
      <w:bookmarkEnd w:id="618"/>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0" w:name="_9.5.9.1_Appeal_by"/>
      <w:bookmarkEnd w:id="640"/>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1" w:name="_9.5.9.2_Appeal_by"/>
      <w:bookmarkStart w:id="642" w:name="_9.5.9.2_Appeal_to"/>
      <w:bookmarkEnd w:id="641"/>
      <w:bookmarkEnd w:id="642"/>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3"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3"/>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44" w:name="_9.5.9.3_Appeal_to"/>
      <w:bookmarkEnd w:id="644"/>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45"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46" w:name="_9.5.9_Appeal_to"/>
      <w:bookmarkStart w:id="647" w:name="_9.5.12_Breach_of"/>
      <w:bookmarkStart w:id="648" w:name="_9.5.10_No_power"/>
      <w:bookmarkStart w:id="649" w:name="_9.5.11_Arrest_of"/>
      <w:bookmarkStart w:id="650" w:name="_Toc30691446"/>
      <w:bookmarkStart w:id="651" w:name="_Toc30691824"/>
      <w:bookmarkStart w:id="652" w:name="_Toc30692204"/>
      <w:bookmarkStart w:id="653" w:name="_Toc30692962"/>
      <w:bookmarkStart w:id="654" w:name="_Toc30693341"/>
      <w:bookmarkStart w:id="655" w:name="_Toc30693719"/>
      <w:bookmarkStart w:id="656" w:name="_Toc30694097"/>
      <w:bookmarkStart w:id="657" w:name="_Toc30694477"/>
      <w:bookmarkStart w:id="658" w:name="_Toc30699067"/>
      <w:bookmarkStart w:id="659" w:name="_Toc30699452"/>
      <w:bookmarkStart w:id="660" w:name="_Toc30699837"/>
      <w:bookmarkStart w:id="661" w:name="_Toc30700992"/>
      <w:bookmarkStart w:id="662" w:name="_Toc30701379"/>
      <w:bookmarkStart w:id="663" w:name="_Toc30743984"/>
      <w:bookmarkStart w:id="664" w:name="_Toc30754807"/>
      <w:bookmarkStart w:id="665" w:name="_Toc30757263"/>
      <w:bookmarkStart w:id="666" w:name="_Toc30757811"/>
      <w:bookmarkStart w:id="667" w:name="_Toc30758211"/>
      <w:bookmarkStart w:id="668" w:name="_Toc30762972"/>
      <w:bookmarkStart w:id="669" w:name="_Toc30767626"/>
      <w:bookmarkStart w:id="670" w:name="_Toc34823644"/>
      <w:bookmarkStart w:id="671" w:name="_Hlk161124903"/>
      <w:bookmarkEnd w:id="645"/>
      <w:bookmarkEnd w:id="646"/>
      <w:bookmarkEnd w:id="647"/>
      <w:bookmarkEnd w:id="648"/>
      <w:bookmarkEnd w:id="649"/>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22C3B3CC"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p>
    <w:p w14:paraId="5E204AB7" w14:textId="65F6690D" w:rsidR="006871C4" w:rsidRDefault="006871C4">
      <w:pPr>
        <w:pStyle w:val="ListParagraph"/>
        <w:numPr>
          <w:ilvl w:val="4"/>
          <w:numId w:val="110"/>
        </w:numPr>
        <w:spacing w:before="120"/>
        <w:ind w:left="924" w:right="567" w:hanging="357"/>
        <w:jc w:val="both"/>
        <w:rPr>
          <w:rFonts w:ascii="Arial" w:hAnsi="Arial" w:cs="Arial"/>
          <w:bCs/>
          <w:color w:val="000000"/>
          <w:sz w:val="20"/>
        </w:rPr>
      </w:pPr>
      <w:r>
        <w:rPr>
          <w:rFonts w:ascii="Arial" w:hAnsi="Arial" w:cs="Arial"/>
          <w:bCs/>
          <w:color w:val="000000"/>
          <w:sz w:val="20"/>
        </w:rPr>
        <w:t>Subject to subsections (2) and (3), an accused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73DF9479" w:rsidR="008A39E0" w:rsidRPr="008A39E0" w:rsidRDefault="008A39E0">
      <w:pPr>
        <w:pStyle w:val="ListParagraph"/>
        <w:numPr>
          <w:ilvl w:val="4"/>
          <w:numId w:val="110"/>
        </w:numPr>
        <w:spacing w:before="120"/>
        <w:ind w:left="924" w:right="567" w:hanging="357"/>
        <w:jc w:val="both"/>
        <w:rPr>
          <w:rFonts w:ascii="Arial" w:hAnsi="Arial" w:cs="Arial"/>
          <w:bCs/>
          <w:color w:val="000000"/>
          <w:sz w:val="16"/>
          <w:szCs w:val="20"/>
        </w:rPr>
      </w:pPr>
      <w:r w:rsidRPr="008A39E0">
        <w:rPr>
          <w:rFonts w:ascii="Arial" w:hAnsi="Arial" w:cs="Arial"/>
          <w:sz w:val="20"/>
          <w:szCs w:val="20"/>
        </w:rPr>
        <w:t xml:space="preserve">The reference in subsection (1) to a conduct condition does not refer to a conduct condition </w:t>
      </w:r>
      <w:r>
        <w:rPr>
          <w:rFonts w:ascii="Arial" w:hAnsi="Arial" w:cs="Arial"/>
          <w:sz w:val="20"/>
          <w:szCs w:val="20"/>
        </w:rPr>
        <w:t xml:space="preserve">[as defined in the </w:t>
      </w:r>
      <w:r w:rsidRPr="008A39E0">
        <w:rPr>
          <w:rFonts w:ascii="Arial" w:hAnsi="Arial" w:cs="Arial"/>
          <w:b/>
          <w:bCs/>
          <w:sz w:val="20"/>
          <w:szCs w:val="20"/>
        </w:rPr>
        <w:t>BA</w:t>
      </w:r>
      <w:r>
        <w:rPr>
          <w:rFonts w:ascii="Arial" w:hAnsi="Arial" w:cs="Arial"/>
          <w:sz w:val="20"/>
          <w:szCs w:val="20"/>
        </w:rPr>
        <w:t xml:space="preserve">] </w:t>
      </w:r>
      <w:r w:rsidRPr="008A39E0">
        <w:rPr>
          <w:rFonts w:ascii="Arial" w:hAnsi="Arial" w:cs="Arial"/>
          <w:sz w:val="20"/>
          <w:szCs w:val="20"/>
        </w:rPr>
        <w:t>that requires the accused to attend and participate in bail support services</w:t>
      </w:r>
      <w:r>
        <w:rPr>
          <w:rFonts w:ascii="Arial" w:hAnsi="Arial" w:cs="Arial"/>
          <w:sz w:val="20"/>
          <w:szCs w:val="20"/>
        </w:rPr>
        <w:t xml:space="preserve"> [as defined in the </w:t>
      </w:r>
      <w:r w:rsidRPr="008A39E0">
        <w:rPr>
          <w:rFonts w:ascii="Arial" w:hAnsi="Arial" w:cs="Arial"/>
          <w:b/>
          <w:bCs/>
          <w:sz w:val="20"/>
          <w:szCs w:val="20"/>
        </w:rPr>
        <w:t>BA</w:t>
      </w:r>
      <w:r>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310D8A4B" w:rsidR="008A39E0" w:rsidRPr="008A39E0" w:rsidRDefault="008A39E0">
      <w:pPr>
        <w:pStyle w:val="ListParagraph"/>
        <w:numPr>
          <w:ilvl w:val="4"/>
          <w:numId w:val="110"/>
        </w:numPr>
        <w:spacing w:before="120"/>
        <w:ind w:left="924" w:right="567" w:hanging="357"/>
        <w:jc w:val="both"/>
        <w:rPr>
          <w:rFonts w:ascii="Arial" w:hAnsi="Arial" w:cs="Arial"/>
          <w:bCs/>
          <w:color w:val="000000"/>
          <w:sz w:val="20"/>
          <w:szCs w:val="20"/>
        </w:rPr>
      </w:pPr>
      <w:r w:rsidRPr="008A39E0">
        <w:rPr>
          <w:rFonts w:ascii="Arial" w:hAnsi="Arial" w:cs="Arial"/>
          <w:bCs/>
          <w:color w:val="000000"/>
          <w:sz w:val="20"/>
          <w:szCs w:val="20"/>
        </w:rPr>
        <w:t>Subsection (1) does not apply to a child</w:t>
      </w:r>
      <w:r>
        <w:rPr>
          <w:rFonts w:ascii="Arial" w:hAnsi="Arial" w:cs="Arial"/>
          <w:bCs/>
          <w:color w:val="000000"/>
          <w:sz w:val="20"/>
          <w:szCs w:val="20"/>
        </w:rPr>
        <w:t xml:space="preserve"> [as defined in the </w:t>
      </w:r>
      <w:r>
        <w:rPr>
          <w:rFonts w:ascii="Arial" w:hAnsi="Arial" w:cs="Arial"/>
          <w:b/>
          <w:color w:val="000000"/>
          <w:sz w:val="20"/>
          <w:szCs w:val="20"/>
        </w:rPr>
        <w:t>CYFA</w:t>
      </w:r>
      <w:r>
        <w:rPr>
          <w:rFonts w:ascii="Arial" w:hAnsi="Arial" w:cs="Arial"/>
          <w:bCs/>
          <w:color w:val="000000"/>
          <w:sz w:val="20"/>
          <w:szCs w:val="20"/>
        </w:rPr>
        <w:t>]</w:t>
      </w:r>
      <w:r w:rsidRPr="008A39E0">
        <w:rPr>
          <w:rFonts w:ascii="Arial" w:hAnsi="Arial" w:cs="Arial"/>
          <w:bCs/>
          <w:color w:val="000000"/>
          <w:sz w:val="20"/>
          <w:szCs w:val="20"/>
        </w:rPr>
        <w:t>.</w:t>
      </w:r>
    </w:p>
    <w:p w14:paraId="15A28C32" w14:textId="77777777" w:rsidR="006871C4" w:rsidRDefault="006871C4"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1"/>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72" w:name="_Toc30691447"/>
      <w:bookmarkStart w:id="673" w:name="_Toc30691825"/>
      <w:bookmarkStart w:id="674" w:name="_Toc30692205"/>
      <w:bookmarkStart w:id="675" w:name="_Toc30692963"/>
      <w:bookmarkStart w:id="676" w:name="_Toc30693342"/>
      <w:bookmarkStart w:id="677" w:name="_Toc30693720"/>
      <w:bookmarkStart w:id="678" w:name="_Toc30694098"/>
      <w:bookmarkStart w:id="679" w:name="_Toc30694478"/>
      <w:bookmarkStart w:id="680" w:name="_Toc30699068"/>
      <w:bookmarkStart w:id="681" w:name="_Toc30699453"/>
      <w:bookmarkStart w:id="682" w:name="_Toc30699838"/>
      <w:bookmarkStart w:id="683" w:name="_Toc30700993"/>
      <w:bookmarkStart w:id="684" w:name="_Toc30701380"/>
      <w:bookmarkStart w:id="685" w:name="_Toc30743985"/>
      <w:bookmarkStart w:id="686" w:name="_Toc30754808"/>
      <w:bookmarkStart w:id="687" w:name="_Toc30757264"/>
      <w:bookmarkStart w:id="688" w:name="_Toc30757812"/>
      <w:bookmarkStart w:id="689" w:name="_Toc30758212"/>
      <w:bookmarkStart w:id="690" w:name="_Toc30762973"/>
      <w:bookmarkStart w:id="691" w:name="_Toc30767627"/>
      <w:bookmarkStart w:id="692"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3" w:name="_9.5.18_Extradition_bail"/>
      <w:bookmarkStart w:id="694" w:name="_9.5.12_Extradition_bail"/>
      <w:bookmarkEnd w:id="693"/>
      <w:bookmarkEnd w:id="694"/>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95" w:name="_9.5.13_No_concept"/>
      <w:bookmarkEnd w:id="695"/>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96" w:name="_9.5.14_Bail_applications"/>
      <w:bookmarkEnd w:id="696"/>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97" w:name="_9.5.15_Bail_applications"/>
      <w:bookmarkEnd w:id="697"/>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98" w:name="_9.5.16_Power_to"/>
      <w:bookmarkEnd w:id="698"/>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Section 5</w:t>
      </w:r>
      <w:proofErr w:type="gramStart"/>
      <w:r>
        <w:rPr>
          <w:rFonts w:ascii="Arial" w:hAnsi="Arial" w:cs="Arial"/>
          <w:color w:val="000000"/>
          <w:sz w:val="20"/>
        </w:rPr>
        <w:t>A(</w:t>
      </w:r>
      <w:proofErr w:type="gramEnd"/>
      <w:r>
        <w:rPr>
          <w:rFonts w:ascii="Arial" w:hAnsi="Arial" w:cs="Arial"/>
          <w:color w:val="000000"/>
          <w:sz w:val="20"/>
        </w:rPr>
        <w:t xml:space="preserve">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99" w:name="_9.5.17_Bail_support"/>
      <w:bookmarkEnd w:id="699"/>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0" w:name="_9.5.17_Limited_bail"/>
      <w:bookmarkStart w:id="701" w:name="_9.5.17.1_CISP_–"/>
      <w:bookmarkEnd w:id="700"/>
      <w:bookmarkEnd w:id="701"/>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2" w:name="_9.5.17.2_Bail_support"/>
      <w:bookmarkEnd w:id="702"/>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3" w:name="_9.5.17.2_The_dangers"/>
      <w:bookmarkEnd w:id="703"/>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CB1B76" w:rsidRPr="00053005"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B6BB" w14:textId="77777777" w:rsidR="00320291" w:rsidRDefault="00320291">
      <w:r>
        <w:separator/>
      </w:r>
    </w:p>
  </w:endnote>
  <w:endnote w:type="continuationSeparator" w:id="0">
    <w:p w14:paraId="67CA9113" w14:textId="77777777" w:rsidR="00320291" w:rsidRDefault="0032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4A6B6D49"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5649D9">
      <w:rPr>
        <w:rStyle w:val="PageNumber"/>
        <w:rFonts w:ascii="Arial" w:hAnsi="Arial" w:cs="Arial"/>
        <w:b/>
        <w:bCs/>
        <w:color w:val="000000"/>
        <w:sz w:val="16"/>
      </w:rPr>
      <w:t>30</w:t>
    </w:r>
    <w:r w:rsidR="006529CE">
      <w:rPr>
        <w:rStyle w:val="PageNumber"/>
        <w:rFonts w:ascii="Arial" w:hAnsi="Arial" w:cs="Arial"/>
        <w:b/>
        <w:bCs/>
        <w:color w:val="000000"/>
        <w:sz w:val="16"/>
      </w:rPr>
      <w:t xml:space="preserve"> September</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FEDAB" w14:textId="77777777" w:rsidR="00320291" w:rsidRDefault="00320291">
      <w:r>
        <w:separator/>
      </w:r>
    </w:p>
  </w:footnote>
  <w:footnote w:type="continuationSeparator" w:id="0">
    <w:p w14:paraId="7F7FAED1" w14:textId="77777777" w:rsidR="00320291" w:rsidRDefault="003202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7"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1"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2"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3"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6"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0"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1"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3"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7"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1"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6"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7"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9"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1"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2"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3"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CE6360C"/>
    <w:multiLevelType w:val="hybridMultilevel"/>
    <w:tmpl w:val="AB9C2D66"/>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6ED07C50">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4"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8"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0"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2"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3"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9"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2"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4"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5"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6"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7"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8"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9"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7"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0"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2"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3"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4"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8"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0"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3"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1"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7"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65"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66"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7"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1"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74"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5"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77"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9"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0"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2"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7"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1"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2"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94"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98"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1"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04"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08"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09"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3"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4"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19"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4"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26"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29"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0"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8"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9"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1"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47"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49"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2"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1"/>
  </w:num>
  <w:num w:numId="2" w16cid:durableId="1831142342">
    <w:abstractNumId w:val="185"/>
  </w:num>
  <w:num w:numId="3" w16cid:durableId="207379191">
    <w:abstractNumId w:val="222"/>
  </w:num>
  <w:num w:numId="4" w16cid:durableId="1227566297">
    <w:abstractNumId w:val="58"/>
  </w:num>
  <w:num w:numId="5" w16cid:durableId="1579946357">
    <w:abstractNumId w:val="99"/>
  </w:num>
  <w:num w:numId="6" w16cid:durableId="291449992">
    <w:abstractNumId w:val="126"/>
  </w:num>
  <w:num w:numId="7" w16cid:durableId="2081295182">
    <w:abstractNumId w:val="154"/>
  </w:num>
  <w:num w:numId="8" w16cid:durableId="22441825">
    <w:abstractNumId w:val="121"/>
  </w:num>
  <w:num w:numId="9" w16cid:durableId="704209231">
    <w:abstractNumId w:val="221"/>
  </w:num>
  <w:num w:numId="10" w16cid:durableId="770660492">
    <w:abstractNumId w:val="25"/>
  </w:num>
  <w:num w:numId="11" w16cid:durableId="1810440615">
    <w:abstractNumId w:val="164"/>
  </w:num>
  <w:num w:numId="12" w16cid:durableId="428088569">
    <w:abstractNumId w:val="67"/>
  </w:num>
  <w:num w:numId="13" w16cid:durableId="2076391771">
    <w:abstractNumId w:val="243"/>
  </w:num>
  <w:num w:numId="14" w16cid:durableId="966279579">
    <w:abstractNumId w:val="61"/>
  </w:num>
  <w:num w:numId="15" w16cid:durableId="88163942">
    <w:abstractNumId w:val="180"/>
  </w:num>
  <w:num w:numId="16" w16cid:durableId="126361332">
    <w:abstractNumId w:val="0"/>
  </w:num>
  <w:num w:numId="17" w16cid:durableId="555896368">
    <w:abstractNumId w:val="218"/>
  </w:num>
  <w:num w:numId="18" w16cid:durableId="258297430">
    <w:abstractNumId w:val="70"/>
  </w:num>
  <w:num w:numId="19" w16cid:durableId="1481919108">
    <w:abstractNumId w:val="107"/>
  </w:num>
  <w:num w:numId="20" w16cid:durableId="188564182">
    <w:abstractNumId w:val="89"/>
  </w:num>
  <w:num w:numId="21" w16cid:durableId="733355535">
    <w:abstractNumId w:val="211"/>
  </w:num>
  <w:num w:numId="22" w16cid:durableId="25644908">
    <w:abstractNumId w:val="148"/>
  </w:num>
  <w:num w:numId="23" w16cid:durableId="216554398">
    <w:abstractNumId w:val="44"/>
  </w:num>
  <w:num w:numId="24" w16cid:durableId="1593859609">
    <w:abstractNumId w:val="237"/>
  </w:num>
  <w:num w:numId="25" w16cid:durableId="912738056">
    <w:abstractNumId w:val="63"/>
  </w:num>
  <w:num w:numId="26" w16cid:durableId="974718180">
    <w:abstractNumId w:val="210"/>
  </w:num>
  <w:num w:numId="27" w16cid:durableId="909190707">
    <w:abstractNumId w:val="157"/>
  </w:num>
  <w:num w:numId="28" w16cid:durableId="680665911">
    <w:abstractNumId w:val="228"/>
  </w:num>
  <w:num w:numId="29" w16cid:durableId="1895581865">
    <w:abstractNumId w:val="191"/>
  </w:num>
  <w:num w:numId="30" w16cid:durableId="1065251695">
    <w:abstractNumId w:val="117"/>
  </w:num>
  <w:num w:numId="31" w16cid:durableId="2102867795">
    <w:abstractNumId w:val="116"/>
  </w:num>
  <w:num w:numId="32" w16cid:durableId="1677003782">
    <w:abstractNumId w:val="26"/>
  </w:num>
  <w:num w:numId="33" w16cid:durableId="167142500">
    <w:abstractNumId w:val="240"/>
  </w:num>
  <w:num w:numId="34" w16cid:durableId="288434476">
    <w:abstractNumId w:val="22"/>
  </w:num>
  <w:num w:numId="35" w16cid:durableId="1274828160">
    <w:abstractNumId w:val="23"/>
  </w:num>
  <w:num w:numId="36" w16cid:durableId="765157348">
    <w:abstractNumId w:val="20"/>
  </w:num>
  <w:num w:numId="37" w16cid:durableId="1899391267">
    <w:abstractNumId w:val="29"/>
  </w:num>
  <w:num w:numId="38" w16cid:durableId="402070804">
    <w:abstractNumId w:val="174"/>
  </w:num>
  <w:num w:numId="39" w16cid:durableId="930242623">
    <w:abstractNumId w:val="19"/>
  </w:num>
  <w:num w:numId="40" w16cid:durableId="1379821150">
    <w:abstractNumId w:val="250"/>
  </w:num>
  <w:num w:numId="41" w16cid:durableId="694498367">
    <w:abstractNumId w:val="132"/>
  </w:num>
  <w:num w:numId="42" w16cid:durableId="1075012562">
    <w:abstractNumId w:val="87"/>
  </w:num>
  <w:num w:numId="43" w16cid:durableId="1314679626">
    <w:abstractNumId w:val="213"/>
  </w:num>
  <w:num w:numId="44" w16cid:durableId="1852059865">
    <w:abstractNumId w:val="30"/>
  </w:num>
  <w:num w:numId="45" w16cid:durableId="568003617">
    <w:abstractNumId w:val="130"/>
  </w:num>
  <w:num w:numId="46" w16cid:durableId="137697820">
    <w:abstractNumId w:val="57"/>
  </w:num>
  <w:num w:numId="47" w16cid:durableId="2075885338">
    <w:abstractNumId w:val="234"/>
  </w:num>
  <w:num w:numId="48" w16cid:durableId="776214828">
    <w:abstractNumId w:val="72"/>
  </w:num>
  <w:num w:numId="49" w16cid:durableId="657541688">
    <w:abstractNumId w:val="159"/>
  </w:num>
  <w:num w:numId="50" w16cid:durableId="1736472999">
    <w:abstractNumId w:val="42"/>
  </w:num>
  <w:num w:numId="51" w16cid:durableId="1252347261">
    <w:abstractNumId w:val="83"/>
  </w:num>
  <w:num w:numId="52" w16cid:durableId="1590113411">
    <w:abstractNumId w:val="86"/>
  </w:num>
  <w:num w:numId="53" w16cid:durableId="697856070">
    <w:abstractNumId w:val="244"/>
  </w:num>
  <w:num w:numId="54" w16cid:durableId="1870950715">
    <w:abstractNumId w:val="8"/>
  </w:num>
  <w:num w:numId="55" w16cid:durableId="1378579939">
    <w:abstractNumId w:val="152"/>
  </w:num>
  <w:num w:numId="56" w16cid:durableId="292685090">
    <w:abstractNumId w:val="196"/>
  </w:num>
  <w:num w:numId="57" w16cid:durableId="703335339">
    <w:abstractNumId w:val="37"/>
  </w:num>
  <w:num w:numId="58" w16cid:durableId="1392731116">
    <w:abstractNumId w:val="105"/>
  </w:num>
  <w:num w:numId="59" w16cid:durableId="2059894299">
    <w:abstractNumId w:val="93"/>
  </w:num>
  <w:num w:numId="60" w16cid:durableId="1460108846">
    <w:abstractNumId w:val="112"/>
  </w:num>
  <w:num w:numId="61" w16cid:durableId="2105296382">
    <w:abstractNumId w:val="142"/>
  </w:num>
  <w:num w:numId="62" w16cid:durableId="595483297">
    <w:abstractNumId w:val="151"/>
  </w:num>
  <w:num w:numId="63" w16cid:durableId="611474945">
    <w:abstractNumId w:val="62"/>
  </w:num>
  <w:num w:numId="64" w16cid:durableId="203760276">
    <w:abstractNumId w:val="190"/>
  </w:num>
  <w:num w:numId="65" w16cid:durableId="194320208">
    <w:abstractNumId w:val="223"/>
  </w:num>
  <w:num w:numId="66" w16cid:durableId="1808931715">
    <w:abstractNumId w:val="143"/>
  </w:num>
  <w:num w:numId="67" w16cid:durableId="1630168014">
    <w:abstractNumId w:val="103"/>
  </w:num>
  <w:num w:numId="68" w16cid:durableId="1268925926">
    <w:abstractNumId w:val="166"/>
  </w:num>
  <w:num w:numId="69" w16cid:durableId="1461462444">
    <w:abstractNumId w:val="49"/>
  </w:num>
  <w:num w:numId="70" w16cid:durableId="488865250">
    <w:abstractNumId w:val="75"/>
  </w:num>
  <w:num w:numId="71" w16cid:durableId="1506555615">
    <w:abstractNumId w:val="179"/>
  </w:num>
  <w:num w:numId="72" w16cid:durableId="665938947">
    <w:abstractNumId w:val="56"/>
  </w:num>
  <w:num w:numId="73" w16cid:durableId="1860849802">
    <w:abstractNumId w:val="90"/>
  </w:num>
  <w:num w:numId="74" w16cid:durableId="1549410443">
    <w:abstractNumId w:val="12"/>
  </w:num>
  <w:num w:numId="75" w16cid:durableId="1475566804">
    <w:abstractNumId w:val="48"/>
  </w:num>
  <w:num w:numId="76" w16cid:durableId="344287017">
    <w:abstractNumId w:val="198"/>
  </w:num>
  <w:num w:numId="77" w16cid:durableId="950891407">
    <w:abstractNumId w:val="149"/>
  </w:num>
  <w:num w:numId="78" w16cid:durableId="1427846300">
    <w:abstractNumId w:val="238"/>
  </w:num>
  <w:num w:numId="79" w16cid:durableId="1479758846">
    <w:abstractNumId w:val="60"/>
  </w:num>
  <w:num w:numId="80" w16cid:durableId="1129661840">
    <w:abstractNumId w:val="220"/>
  </w:num>
  <w:num w:numId="81" w16cid:durableId="1636250505">
    <w:abstractNumId w:val="246"/>
  </w:num>
  <w:num w:numId="82" w16cid:durableId="1396735423">
    <w:abstractNumId w:val="188"/>
  </w:num>
  <w:num w:numId="83" w16cid:durableId="1566185625">
    <w:abstractNumId w:val="249"/>
  </w:num>
  <w:num w:numId="84" w16cid:durableId="1396660410">
    <w:abstractNumId w:val="65"/>
  </w:num>
  <w:num w:numId="85" w16cid:durableId="398869073">
    <w:abstractNumId w:val="124"/>
  </w:num>
  <w:num w:numId="86" w16cid:durableId="466433009">
    <w:abstractNumId w:val="212"/>
  </w:num>
  <w:num w:numId="87" w16cid:durableId="1142649937">
    <w:abstractNumId w:val="113"/>
  </w:num>
  <w:num w:numId="88" w16cid:durableId="757598203">
    <w:abstractNumId w:val="215"/>
  </w:num>
  <w:num w:numId="89" w16cid:durableId="1866937522">
    <w:abstractNumId w:val="127"/>
  </w:num>
  <w:num w:numId="90" w16cid:durableId="1055424143">
    <w:abstractNumId w:val="168"/>
  </w:num>
  <w:num w:numId="91" w16cid:durableId="454065339">
    <w:abstractNumId w:val="201"/>
  </w:num>
  <w:num w:numId="92" w16cid:durableId="578488070">
    <w:abstractNumId w:val="76"/>
  </w:num>
  <w:num w:numId="93" w16cid:durableId="931007956">
    <w:abstractNumId w:val="205"/>
  </w:num>
  <w:num w:numId="94" w16cid:durableId="1071779429">
    <w:abstractNumId w:val="98"/>
  </w:num>
  <w:num w:numId="95" w16cid:durableId="417096016">
    <w:abstractNumId w:val="10"/>
  </w:num>
  <w:num w:numId="96" w16cid:durableId="2122798746">
    <w:abstractNumId w:val="106"/>
  </w:num>
  <w:num w:numId="97" w16cid:durableId="945698841">
    <w:abstractNumId w:val="241"/>
  </w:num>
  <w:num w:numId="98" w16cid:durableId="398601399">
    <w:abstractNumId w:val="68"/>
  </w:num>
  <w:num w:numId="99" w16cid:durableId="1143503503">
    <w:abstractNumId w:val="248"/>
  </w:num>
  <w:num w:numId="100" w16cid:durableId="133260809">
    <w:abstractNumId w:val="123"/>
  </w:num>
  <w:num w:numId="101" w16cid:durableId="1516268000">
    <w:abstractNumId w:val="27"/>
  </w:num>
  <w:num w:numId="102" w16cid:durableId="1047996176">
    <w:abstractNumId w:val="71"/>
  </w:num>
  <w:num w:numId="103" w16cid:durableId="808278239">
    <w:abstractNumId w:val="134"/>
  </w:num>
  <w:num w:numId="104" w16cid:durableId="498812872">
    <w:abstractNumId w:val="21"/>
  </w:num>
  <w:num w:numId="105" w16cid:durableId="2106539459">
    <w:abstractNumId w:val="225"/>
  </w:num>
  <w:num w:numId="106" w16cid:durableId="1356154675">
    <w:abstractNumId w:val="100"/>
  </w:num>
  <w:num w:numId="107" w16cid:durableId="1226333315">
    <w:abstractNumId w:val="175"/>
  </w:num>
  <w:num w:numId="108" w16cid:durableId="554854557">
    <w:abstractNumId w:val="85"/>
  </w:num>
  <w:num w:numId="109" w16cid:durableId="488406562">
    <w:abstractNumId w:val="195"/>
  </w:num>
  <w:num w:numId="110" w16cid:durableId="1075973009">
    <w:abstractNumId w:val="91"/>
  </w:num>
  <w:num w:numId="111" w16cid:durableId="1549103877">
    <w:abstractNumId w:val="172"/>
  </w:num>
  <w:num w:numId="112" w16cid:durableId="1591890859">
    <w:abstractNumId w:val="115"/>
  </w:num>
  <w:num w:numId="113" w16cid:durableId="2099785076">
    <w:abstractNumId w:val="14"/>
  </w:num>
  <w:num w:numId="114" w16cid:durableId="27920680">
    <w:abstractNumId w:val="131"/>
  </w:num>
  <w:num w:numId="115" w16cid:durableId="1722316468">
    <w:abstractNumId w:val="169"/>
  </w:num>
  <w:num w:numId="116" w16cid:durableId="1463881219">
    <w:abstractNumId w:val="137"/>
  </w:num>
  <w:num w:numId="117" w16cid:durableId="1214972243">
    <w:abstractNumId w:val="173"/>
  </w:num>
  <w:num w:numId="118" w16cid:durableId="94206732">
    <w:abstractNumId w:val="78"/>
  </w:num>
  <w:num w:numId="119" w16cid:durableId="1573470498">
    <w:abstractNumId w:val="101"/>
  </w:num>
  <w:num w:numId="120" w16cid:durableId="1955164650">
    <w:abstractNumId w:val="46"/>
  </w:num>
  <w:num w:numId="121" w16cid:durableId="1981955803">
    <w:abstractNumId w:val="229"/>
  </w:num>
  <w:num w:numId="122" w16cid:durableId="181669679">
    <w:abstractNumId w:val="170"/>
  </w:num>
  <w:num w:numId="123" w16cid:durableId="969629027">
    <w:abstractNumId w:val="47"/>
  </w:num>
  <w:num w:numId="124" w16cid:durableId="1875581504">
    <w:abstractNumId w:val="84"/>
  </w:num>
  <w:num w:numId="125" w16cid:durableId="759104297">
    <w:abstractNumId w:val="2"/>
  </w:num>
  <w:num w:numId="126" w16cid:durableId="1924483518">
    <w:abstractNumId w:val="252"/>
  </w:num>
  <w:num w:numId="127" w16cid:durableId="1097796183">
    <w:abstractNumId w:val="200"/>
  </w:num>
  <w:num w:numId="128" w16cid:durableId="1488665750">
    <w:abstractNumId w:val="111"/>
  </w:num>
  <w:num w:numId="129" w16cid:durableId="2010208377">
    <w:abstractNumId w:val="203"/>
  </w:num>
  <w:num w:numId="130" w16cid:durableId="1729495584">
    <w:abstractNumId w:val="182"/>
  </w:num>
  <w:num w:numId="131" w16cid:durableId="670255271">
    <w:abstractNumId w:val="55"/>
  </w:num>
  <w:num w:numId="132" w16cid:durableId="32197939">
    <w:abstractNumId w:val="129"/>
  </w:num>
  <w:num w:numId="133" w16cid:durableId="1916738694">
    <w:abstractNumId w:val="54"/>
  </w:num>
  <w:num w:numId="134" w16cid:durableId="17582906">
    <w:abstractNumId w:val="13"/>
  </w:num>
  <w:num w:numId="135" w16cid:durableId="1070074405">
    <w:abstractNumId w:val="233"/>
  </w:num>
  <w:num w:numId="136" w16cid:durableId="1789082401">
    <w:abstractNumId w:val="219"/>
  </w:num>
  <w:num w:numId="137" w16cid:durableId="489760717">
    <w:abstractNumId w:val="178"/>
  </w:num>
  <w:num w:numId="138" w16cid:durableId="772089360">
    <w:abstractNumId w:val="125"/>
  </w:num>
  <w:num w:numId="139" w16cid:durableId="125784263">
    <w:abstractNumId w:val="181"/>
  </w:num>
  <w:num w:numId="140" w16cid:durableId="150025625">
    <w:abstractNumId w:val="64"/>
  </w:num>
  <w:num w:numId="141" w16cid:durableId="1566447353">
    <w:abstractNumId w:val="139"/>
  </w:num>
  <w:num w:numId="142" w16cid:durableId="1807238240">
    <w:abstractNumId w:val="193"/>
  </w:num>
  <w:num w:numId="143" w16cid:durableId="1586764019">
    <w:abstractNumId w:val="227"/>
  </w:num>
  <w:num w:numId="144" w16cid:durableId="1754740469">
    <w:abstractNumId w:val="59"/>
  </w:num>
  <w:num w:numId="145" w16cid:durableId="242758851">
    <w:abstractNumId w:val="242"/>
  </w:num>
  <w:num w:numId="146" w16cid:durableId="1756901698">
    <w:abstractNumId w:val="11"/>
  </w:num>
  <w:num w:numId="147" w16cid:durableId="1584489353">
    <w:abstractNumId w:val="80"/>
  </w:num>
  <w:num w:numId="148" w16cid:durableId="1200820805">
    <w:abstractNumId w:val="176"/>
  </w:num>
  <w:num w:numId="149" w16cid:durableId="317344721">
    <w:abstractNumId w:val="156"/>
  </w:num>
  <w:num w:numId="150" w16cid:durableId="1505364763">
    <w:abstractNumId w:val="114"/>
  </w:num>
  <w:num w:numId="151" w16cid:durableId="1535658779">
    <w:abstractNumId w:val="6"/>
  </w:num>
  <w:num w:numId="152" w16cid:durableId="1417751091">
    <w:abstractNumId w:val="141"/>
  </w:num>
  <w:num w:numId="153" w16cid:durableId="481431140">
    <w:abstractNumId w:val="161"/>
  </w:num>
  <w:num w:numId="154" w16cid:durableId="1917282630">
    <w:abstractNumId w:val="216"/>
  </w:num>
  <w:num w:numId="155" w16cid:durableId="484051820">
    <w:abstractNumId w:val="206"/>
  </w:num>
  <w:num w:numId="156" w16cid:durableId="1484617183">
    <w:abstractNumId w:val="38"/>
  </w:num>
  <w:num w:numId="157" w16cid:durableId="663900080">
    <w:abstractNumId w:val="184"/>
  </w:num>
  <w:num w:numId="158" w16cid:durableId="747505443">
    <w:abstractNumId w:val="17"/>
  </w:num>
  <w:num w:numId="159" w16cid:durableId="914633857">
    <w:abstractNumId w:val="9"/>
  </w:num>
  <w:num w:numId="160" w16cid:durableId="428241006">
    <w:abstractNumId w:val="245"/>
  </w:num>
  <w:num w:numId="161" w16cid:durableId="425611603">
    <w:abstractNumId w:val="41"/>
  </w:num>
  <w:num w:numId="162" w16cid:durableId="1357849169">
    <w:abstractNumId w:val="74"/>
  </w:num>
  <w:num w:numId="163" w16cid:durableId="1917936156">
    <w:abstractNumId w:val="52"/>
  </w:num>
  <w:num w:numId="164" w16cid:durableId="260601685">
    <w:abstractNumId w:val="108"/>
  </w:num>
  <w:num w:numId="165" w16cid:durableId="381635267">
    <w:abstractNumId w:val="160"/>
  </w:num>
  <w:num w:numId="166" w16cid:durableId="1814368364">
    <w:abstractNumId w:val="208"/>
  </w:num>
  <w:num w:numId="167" w16cid:durableId="29385367">
    <w:abstractNumId w:val="239"/>
  </w:num>
  <w:num w:numId="168" w16cid:durableId="175048290">
    <w:abstractNumId w:val="32"/>
  </w:num>
  <w:num w:numId="169" w16cid:durableId="486364612">
    <w:abstractNumId w:val="50"/>
  </w:num>
  <w:num w:numId="170" w16cid:durableId="1413163558">
    <w:abstractNumId w:val="128"/>
  </w:num>
  <w:num w:numId="171" w16cid:durableId="326829585">
    <w:abstractNumId w:val="73"/>
  </w:num>
  <w:num w:numId="172" w16cid:durableId="1092779121">
    <w:abstractNumId w:val="183"/>
  </w:num>
  <w:num w:numId="173" w16cid:durableId="2052266744">
    <w:abstractNumId w:val="133"/>
  </w:num>
  <w:num w:numId="174" w16cid:durableId="1967344061">
    <w:abstractNumId w:val="28"/>
  </w:num>
  <w:num w:numId="175" w16cid:durableId="729380922">
    <w:abstractNumId w:val="120"/>
  </w:num>
  <w:num w:numId="176" w16cid:durableId="300158968">
    <w:abstractNumId w:val="235"/>
  </w:num>
  <w:num w:numId="177" w16cid:durableId="310599615">
    <w:abstractNumId w:val="53"/>
  </w:num>
  <w:num w:numId="178" w16cid:durableId="1115563984">
    <w:abstractNumId w:val="150"/>
  </w:num>
  <w:num w:numId="179" w16cid:durableId="1881359171">
    <w:abstractNumId w:val="5"/>
  </w:num>
  <w:num w:numId="180" w16cid:durableId="1409762621">
    <w:abstractNumId w:val="15"/>
  </w:num>
  <w:num w:numId="181" w16cid:durableId="1558936628">
    <w:abstractNumId w:val="96"/>
  </w:num>
  <w:num w:numId="182" w16cid:durableId="1062020662">
    <w:abstractNumId w:val="81"/>
  </w:num>
  <w:num w:numId="183" w16cid:durableId="1846087236">
    <w:abstractNumId w:val="192"/>
  </w:num>
  <w:num w:numId="184" w16cid:durableId="1206679969">
    <w:abstractNumId w:val="187"/>
  </w:num>
  <w:num w:numId="185" w16cid:durableId="1371959653">
    <w:abstractNumId w:val="34"/>
  </w:num>
  <w:num w:numId="186" w16cid:durableId="1814986429">
    <w:abstractNumId w:val="199"/>
  </w:num>
  <w:num w:numId="187" w16cid:durableId="1032606465">
    <w:abstractNumId w:val="194"/>
  </w:num>
  <w:num w:numId="188" w16cid:durableId="1351106922">
    <w:abstractNumId w:val="82"/>
  </w:num>
  <w:num w:numId="189" w16cid:durableId="1481771232">
    <w:abstractNumId w:val="7"/>
  </w:num>
  <w:num w:numId="190" w16cid:durableId="1295411063">
    <w:abstractNumId w:val="189"/>
  </w:num>
  <w:num w:numId="191" w16cid:durableId="685981571">
    <w:abstractNumId w:val="119"/>
  </w:num>
  <w:num w:numId="192" w16cid:durableId="2096782390">
    <w:abstractNumId w:val="186"/>
  </w:num>
  <w:num w:numId="193" w16cid:durableId="1258170022">
    <w:abstractNumId w:val="102"/>
  </w:num>
  <w:num w:numId="194" w16cid:durableId="99106221">
    <w:abstractNumId w:val="162"/>
  </w:num>
  <w:num w:numId="195" w16cid:durableId="1288511285">
    <w:abstractNumId w:val="247"/>
  </w:num>
  <w:num w:numId="196" w16cid:durableId="1416897272">
    <w:abstractNumId w:val="207"/>
  </w:num>
  <w:num w:numId="197" w16cid:durableId="593435431">
    <w:abstractNumId w:val="171"/>
  </w:num>
  <w:num w:numId="198" w16cid:durableId="998073715">
    <w:abstractNumId w:val="110"/>
  </w:num>
  <w:num w:numId="199" w16cid:durableId="1649821807">
    <w:abstractNumId w:val="35"/>
  </w:num>
  <w:num w:numId="200" w16cid:durableId="82117203">
    <w:abstractNumId w:val="202"/>
  </w:num>
  <w:num w:numId="201" w16cid:durableId="1975719024">
    <w:abstractNumId w:val="104"/>
  </w:num>
  <w:num w:numId="202" w16cid:durableId="1948465290">
    <w:abstractNumId w:val="145"/>
  </w:num>
  <w:num w:numId="203" w16cid:durableId="2029527126">
    <w:abstractNumId w:val="122"/>
  </w:num>
  <w:num w:numId="204" w16cid:durableId="1492090855">
    <w:abstractNumId w:val="4"/>
  </w:num>
  <w:num w:numId="205" w16cid:durableId="895355785">
    <w:abstractNumId w:val="33"/>
  </w:num>
  <w:num w:numId="206" w16cid:durableId="411317404">
    <w:abstractNumId w:val="31"/>
  </w:num>
  <w:num w:numId="207" w16cid:durableId="2122647389">
    <w:abstractNumId w:val="97"/>
  </w:num>
  <w:num w:numId="208" w16cid:durableId="1311516528">
    <w:abstractNumId w:val="16"/>
  </w:num>
  <w:num w:numId="209" w16cid:durableId="259723059">
    <w:abstractNumId w:val="136"/>
  </w:num>
  <w:num w:numId="210" w16cid:durableId="1294286473">
    <w:abstractNumId w:val="158"/>
  </w:num>
  <w:num w:numId="211" w16cid:durableId="1816530368">
    <w:abstractNumId w:val="51"/>
  </w:num>
  <w:num w:numId="212" w16cid:durableId="1257131404">
    <w:abstractNumId w:val="92"/>
  </w:num>
  <w:num w:numId="213" w16cid:durableId="1171526830">
    <w:abstractNumId w:val="36"/>
  </w:num>
  <w:num w:numId="214" w16cid:durableId="573441106">
    <w:abstractNumId w:val="1"/>
  </w:num>
  <w:num w:numId="215" w16cid:durableId="80303103">
    <w:abstractNumId w:val="118"/>
  </w:num>
  <w:num w:numId="216" w16cid:durableId="1505820877">
    <w:abstractNumId w:val="232"/>
  </w:num>
  <w:num w:numId="217" w16cid:durableId="808518672">
    <w:abstractNumId w:val="140"/>
  </w:num>
  <w:num w:numId="218" w16cid:durableId="698317592">
    <w:abstractNumId w:val="40"/>
  </w:num>
  <w:num w:numId="219" w16cid:durableId="1026441228">
    <w:abstractNumId w:val="144"/>
  </w:num>
  <w:num w:numId="220" w16cid:durableId="1121993778">
    <w:abstractNumId w:val="214"/>
  </w:num>
  <w:num w:numId="221" w16cid:durableId="595290417">
    <w:abstractNumId w:val="135"/>
  </w:num>
  <w:num w:numId="222" w16cid:durableId="332923809">
    <w:abstractNumId w:val="43"/>
  </w:num>
  <w:num w:numId="223" w16cid:durableId="1719158664">
    <w:abstractNumId w:val="66"/>
  </w:num>
  <w:num w:numId="224" w16cid:durableId="1918399978">
    <w:abstractNumId w:val="226"/>
  </w:num>
  <w:num w:numId="225" w16cid:durableId="2057271581">
    <w:abstractNumId w:val="217"/>
  </w:num>
  <w:num w:numId="226" w16cid:durableId="206181370">
    <w:abstractNumId w:val="197"/>
  </w:num>
  <w:num w:numId="227" w16cid:durableId="2063947020">
    <w:abstractNumId w:val="109"/>
  </w:num>
  <w:num w:numId="228" w16cid:durableId="1989943535">
    <w:abstractNumId w:val="88"/>
  </w:num>
  <w:num w:numId="229" w16cid:durableId="737360037">
    <w:abstractNumId w:val="163"/>
  </w:num>
  <w:num w:numId="230" w16cid:durableId="1224171826">
    <w:abstractNumId w:val="18"/>
  </w:num>
  <w:num w:numId="231" w16cid:durableId="764808452">
    <w:abstractNumId w:val="204"/>
  </w:num>
  <w:num w:numId="232" w16cid:durableId="54864271">
    <w:abstractNumId w:val="251"/>
  </w:num>
  <w:num w:numId="233" w16cid:durableId="1342271452">
    <w:abstractNumId w:val="224"/>
  </w:num>
  <w:num w:numId="234" w16cid:durableId="1146700945">
    <w:abstractNumId w:val="138"/>
  </w:num>
  <w:num w:numId="235" w16cid:durableId="826168982">
    <w:abstractNumId w:val="24"/>
  </w:num>
  <w:num w:numId="236" w16cid:durableId="1998874370">
    <w:abstractNumId w:val="39"/>
  </w:num>
  <w:num w:numId="237" w16cid:durableId="463812222">
    <w:abstractNumId w:val="153"/>
  </w:num>
  <w:num w:numId="238" w16cid:durableId="1445224103">
    <w:abstractNumId w:val="155"/>
  </w:num>
  <w:num w:numId="239" w16cid:durableId="1852643336">
    <w:abstractNumId w:val="165"/>
  </w:num>
  <w:num w:numId="240" w16cid:durableId="447893318">
    <w:abstractNumId w:val="236"/>
  </w:num>
  <w:num w:numId="241" w16cid:durableId="67045156">
    <w:abstractNumId w:val="45"/>
  </w:num>
  <w:num w:numId="242" w16cid:durableId="588391113">
    <w:abstractNumId w:val="77"/>
  </w:num>
  <w:num w:numId="243" w16cid:durableId="1132215051">
    <w:abstractNumId w:val="177"/>
  </w:num>
  <w:num w:numId="244" w16cid:durableId="719868356">
    <w:abstractNumId w:val="79"/>
  </w:num>
  <w:num w:numId="245" w16cid:durableId="621107585">
    <w:abstractNumId w:val="230"/>
  </w:num>
  <w:num w:numId="246" w16cid:durableId="2134127223">
    <w:abstractNumId w:val="147"/>
  </w:num>
  <w:num w:numId="247" w16cid:durableId="620847441">
    <w:abstractNumId w:val="95"/>
  </w:num>
  <w:num w:numId="248" w16cid:durableId="899248104">
    <w:abstractNumId w:val="209"/>
  </w:num>
  <w:num w:numId="249" w16cid:durableId="1906257732">
    <w:abstractNumId w:val="3"/>
  </w:num>
  <w:num w:numId="250" w16cid:durableId="1629507407">
    <w:abstractNumId w:val="167"/>
  </w:num>
  <w:num w:numId="251" w16cid:durableId="1202741686">
    <w:abstractNumId w:val="146"/>
  </w:num>
  <w:num w:numId="252" w16cid:durableId="31538710">
    <w:abstractNumId w:val="69"/>
  </w:num>
  <w:num w:numId="253" w16cid:durableId="198199832">
    <w:abstractNumId w:val="94"/>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C43"/>
    <w:rsid w:val="00042284"/>
    <w:rsid w:val="000422E6"/>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55B"/>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258B"/>
    <w:rsid w:val="001927B6"/>
    <w:rsid w:val="001928A6"/>
    <w:rsid w:val="00192DF2"/>
    <w:rsid w:val="001946E2"/>
    <w:rsid w:val="0019523B"/>
    <w:rsid w:val="00195379"/>
    <w:rsid w:val="001956AE"/>
    <w:rsid w:val="00195779"/>
    <w:rsid w:val="0019583A"/>
    <w:rsid w:val="00196130"/>
    <w:rsid w:val="00196D76"/>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B4D"/>
    <w:rsid w:val="001B160C"/>
    <w:rsid w:val="001B1885"/>
    <w:rsid w:val="001B2934"/>
    <w:rsid w:val="001B3D01"/>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4C24"/>
    <w:rsid w:val="001E4DA2"/>
    <w:rsid w:val="001E4EB9"/>
    <w:rsid w:val="001E561C"/>
    <w:rsid w:val="001E5C55"/>
    <w:rsid w:val="001E601F"/>
    <w:rsid w:val="001E639F"/>
    <w:rsid w:val="001E678D"/>
    <w:rsid w:val="001E7102"/>
    <w:rsid w:val="001E7385"/>
    <w:rsid w:val="001F096B"/>
    <w:rsid w:val="001F0FA8"/>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A005C"/>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28EA"/>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6ED"/>
    <w:rsid w:val="00314EB8"/>
    <w:rsid w:val="003151C5"/>
    <w:rsid w:val="00315931"/>
    <w:rsid w:val="003160E7"/>
    <w:rsid w:val="00316317"/>
    <w:rsid w:val="0031657A"/>
    <w:rsid w:val="003165B0"/>
    <w:rsid w:val="00316760"/>
    <w:rsid w:val="00316C18"/>
    <w:rsid w:val="003172FA"/>
    <w:rsid w:val="003173F0"/>
    <w:rsid w:val="0032006E"/>
    <w:rsid w:val="00320291"/>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42C"/>
    <w:rsid w:val="00392BFB"/>
    <w:rsid w:val="003947CC"/>
    <w:rsid w:val="00394AC8"/>
    <w:rsid w:val="00394B8D"/>
    <w:rsid w:val="00394CD8"/>
    <w:rsid w:val="00395491"/>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FBF"/>
    <w:rsid w:val="003E58E7"/>
    <w:rsid w:val="003E596D"/>
    <w:rsid w:val="003E5C94"/>
    <w:rsid w:val="003E613D"/>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9E0"/>
    <w:rsid w:val="004B1BE0"/>
    <w:rsid w:val="004B1C62"/>
    <w:rsid w:val="004B256E"/>
    <w:rsid w:val="004B3D5E"/>
    <w:rsid w:val="004B43A7"/>
    <w:rsid w:val="004B455A"/>
    <w:rsid w:val="004B485D"/>
    <w:rsid w:val="004B4CA7"/>
    <w:rsid w:val="004B543A"/>
    <w:rsid w:val="004B5836"/>
    <w:rsid w:val="004B61C8"/>
    <w:rsid w:val="004B64B6"/>
    <w:rsid w:val="004B6C6C"/>
    <w:rsid w:val="004B7410"/>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A08"/>
    <w:rsid w:val="00505A50"/>
    <w:rsid w:val="005062FB"/>
    <w:rsid w:val="00506EE2"/>
    <w:rsid w:val="00507678"/>
    <w:rsid w:val="0051136C"/>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57E6"/>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5DE"/>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A7EAD"/>
    <w:rsid w:val="005B0311"/>
    <w:rsid w:val="005B123B"/>
    <w:rsid w:val="005B126D"/>
    <w:rsid w:val="005B12E1"/>
    <w:rsid w:val="005B1B7F"/>
    <w:rsid w:val="005B27F1"/>
    <w:rsid w:val="005B2CCB"/>
    <w:rsid w:val="005B35E2"/>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98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B02"/>
    <w:rsid w:val="00685BEE"/>
    <w:rsid w:val="0068677B"/>
    <w:rsid w:val="006871C4"/>
    <w:rsid w:val="0068721A"/>
    <w:rsid w:val="00687516"/>
    <w:rsid w:val="006878FE"/>
    <w:rsid w:val="00687FC3"/>
    <w:rsid w:val="006932AE"/>
    <w:rsid w:val="00693839"/>
    <w:rsid w:val="006939AD"/>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329"/>
    <w:rsid w:val="006B3503"/>
    <w:rsid w:val="006B3BB3"/>
    <w:rsid w:val="006B4323"/>
    <w:rsid w:val="006B44F2"/>
    <w:rsid w:val="006B461E"/>
    <w:rsid w:val="006B4632"/>
    <w:rsid w:val="006B4E5A"/>
    <w:rsid w:val="006B5239"/>
    <w:rsid w:val="006B5978"/>
    <w:rsid w:val="006B60EA"/>
    <w:rsid w:val="006B6BCE"/>
    <w:rsid w:val="006B7421"/>
    <w:rsid w:val="006B74BF"/>
    <w:rsid w:val="006B7D8E"/>
    <w:rsid w:val="006C0C49"/>
    <w:rsid w:val="006C15D8"/>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1D1"/>
    <w:rsid w:val="007103E8"/>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34F3"/>
    <w:rsid w:val="007644FC"/>
    <w:rsid w:val="0076459E"/>
    <w:rsid w:val="00764AE0"/>
    <w:rsid w:val="007659AC"/>
    <w:rsid w:val="00766240"/>
    <w:rsid w:val="00766292"/>
    <w:rsid w:val="00767401"/>
    <w:rsid w:val="00767626"/>
    <w:rsid w:val="0077024E"/>
    <w:rsid w:val="00770790"/>
    <w:rsid w:val="0077127D"/>
    <w:rsid w:val="0077490F"/>
    <w:rsid w:val="00775A3A"/>
    <w:rsid w:val="0077719D"/>
    <w:rsid w:val="007771CA"/>
    <w:rsid w:val="007775EF"/>
    <w:rsid w:val="00777738"/>
    <w:rsid w:val="00777B9D"/>
    <w:rsid w:val="007804F2"/>
    <w:rsid w:val="007806E6"/>
    <w:rsid w:val="007816AC"/>
    <w:rsid w:val="00782B1A"/>
    <w:rsid w:val="00783246"/>
    <w:rsid w:val="0078367A"/>
    <w:rsid w:val="00783F60"/>
    <w:rsid w:val="00784795"/>
    <w:rsid w:val="00784D1A"/>
    <w:rsid w:val="00784F8F"/>
    <w:rsid w:val="00785810"/>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A1C"/>
    <w:rsid w:val="00867947"/>
    <w:rsid w:val="0087069B"/>
    <w:rsid w:val="00871816"/>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2BC4"/>
    <w:rsid w:val="0088351B"/>
    <w:rsid w:val="0088392E"/>
    <w:rsid w:val="00883C1D"/>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C9"/>
    <w:rsid w:val="008D41C3"/>
    <w:rsid w:val="008D4EDE"/>
    <w:rsid w:val="008D534A"/>
    <w:rsid w:val="008D57F9"/>
    <w:rsid w:val="008D5933"/>
    <w:rsid w:val="008D69D3"/>
    <w:rsid w:val="008D6F18"/>
    <w:rsid w:val="008D7266"/>
    <w:rsid w:val="008D7553"/>
    <w:rsid w:val="008E02DD"/>
    <w:rsid w:val="008E06D2"/>
    <w:rsid w:val="008E0A16"/>
    <w:rsid w:val="008E0C19"/>
    <w:rsid w:val="008E1147"/>
    <w:rsid w:val="008E16ED"/>
    <w:rsid w:val="008E176B"/>
    <w:rsid w:val="008E1EF2"/>
    <w:rsid w:val="008E2477"/>
    <w:rsid w:val="008E3165"/>
    <w:rsid w:val="008E3C56"/>
    <w:rsid w:val="008E4CF7"/>
    <w:rsid w:val="008E5C78"/>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A73"/>
    <w:rsid w:val="00945E32"/>
    <w:rsid w:val="009469E1"/>
    <w:rsid w:val="0094791E"/>
    <w:rsid w:val="00947A19"/>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DFE"/>
    <w:rsid w:val="00AB4EED"/>
    <w:rsid w:val="00AB5368"/>
    <w:rsid w:val="00AB5640"/>
    <w:rsid w:val="00AB5865"/>
    <w:rsid w:val="00AB6DA4"/>
    <w:rsid w:val="00AB70A2"/>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7712"/>
    <w:rsid w:val="00B000EF"/>
    <w:rsid w:val="00B0011D"/>
    <w:rsid w:val="00B00A58"/>
    <w:rsid w:val="00B01E41"/>
    <w:rsid w:val="00B025F0"/>
    <w:rsid w:val="00B02AE7"/>
    <w:rsid w:val="00B02B00"/>
    <w:rsid w:val="00B02DBA"/>
    <w:rsid w:val="00B0335A"/>
    <w:rsid w:val="00B03510"/>
    <w:rsid w:val="00B0377E"/>
    <w:rsid w:val="00B03CF0"/>
    <w:rsid w:val="00B03E52"/>
    <w:rsid w:val="00B03EFC"/>
    <w:rsid w:val="00B040B6"/>
    <w:rsid w:val="00B042A8"/>
    <w:rsid w:val="00B04BB6"/>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E5E"/>
    <w:rsid w:val="00B7368B"/>
    <w:rsid w:val="00B73B20"/>
    <w:rsid w:val="00B74669"/>
    <w:rsid w:val="00B74AA9"/>
    <w:rsid w:val="00B75304"/>
    <w:rsid w:val="00B7596D"/>
    <w:rsid w:val="00B75BB3"/>
    <w:rsid w:val="00B766A1"/>
    <w:rsid w:val="00B7706A"/>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2860"/>
    <w:rsid w:val="00BC2985"/>
    <w:rsid w:val="00BC3BB7"/>
    <w:rsid w:val="00BC3D98"/>
    <w:rsid w:val="00BC4A92"/>
    <w:rsid w:val="00BC4F99"/>
    <w:rsid w:val="00BC5F12"/>
    <w:rsid w:val="00BC631F"/>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4F4A"/>
    <w:rsid w:val="00BF5ACF"/>
    <w:rsid w:val="00BF608F"/>
    <w:rsid w:val="00BF6844"/>
    <w:rsid w:val="00BF6B40"/>
    <w:rsid w:val="00BF726F"/>
    <w:rsid w:val="00C000A8"/>
    <w:rsid w:val="00C00218"/>
    <w:rsid w:val="00C005F6"/>
    <w:rsid w:val="00C007B5"/>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8CD"/>
    <w:rsid w:val="00C3040B"/>
    <w:rsid w:val="00C30940"/>
    <w:rsid w:val="00C30BE5"/>
    <w:rsid w:val="00C32541"/>
    <w:rsid w:val="00C32BC2"/>
    <w:rsid w:val="00C32F69"/>
    <w:rsid w:val="00C33763"/>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6772"/>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D3B"/>
    <w:rsid w:val="00E2327A"/>
    <w:rsid w:val="00E23B92"/>
    <w:rsid w:val="00E24AF2"/>
    <w:rsid w:val="00E25019"/>
    <w:rsid w:val="00E251F8"/>
    <w:rsid w:val="00E2657D"/>
    <w:rsid w:val="00E26ABB"/>
    <w:rsid w:val="00E275F8"/>
    <w:rsid w:val="00E30068"/>
    <w:rsid w:val="00E30FEF"/>
    <w:rsid w:val="00E31543"/>
    <w:rsid w:val="00E31831"/>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059"/>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EAF"/>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084"/>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0A"/>
    <w:rsid w:val="00EE34FB"/>
    <w:rsid w:val="00EE3ED9"/>
    <w:rsid w:val="00EE40A4"/>
    <w:rsid w:val="00EE493C"/>
    <w:rsid w:val="00EE49D6"/>
    <w:rsid w:val="00EE65AA"/>
    <w:rsid w:val="00EE6A7A"/>
    <w:rsid w:val="00EE6BB7"/>
    <w:rsid w:val="00EE72A9"/>
    <w:rsid w:val="00EE7704"/>
    <w:rsid w:val="00EE7DC5"/>
    <w:rsid w:val="00EF0859"/>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28C7"/>
    <w:rsid w:val="00FB32AD"/>
    <w:rsid w:val="00FB342E"/>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22F1"/>
    <w:rsid w:val="00FD4516"/>
    <w:rsid w:val="00FD4524"/>
    <w:rsid w:val="00FD4F13"/>
    <w:rsid w:val="00FD62C2"/>
    <w:rsid w:val="00FE019C"/>
    <w:rsid w:val="00FE0250"/>
    <w:rsid w:val="00FE0262"/>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gi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254</Pages>
  <Words>169666</Words>
  <Characters>967099</Characters>
  <Application>Microsoft Office Word</Application>
  <DocSecurity>0</DocSecurity>
  <Lines>8059</Lines>
  <Paragraphs>2268</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1134497</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2025-09-26T15:41:00Z</dcterms:created>
  <dcterms:modified xsi:type="dcterms:W3CDTF">2025-09-26T15:41:00Z</dcterms:modified>
</cp:coreProperties>
</file>